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16" w:rsidRDefault="00A609B0" w:rsidP="00E13816">
      <w:pPr>
        <w:spacing w:after="0"/>
        <w:jc w:val="center"/>
      </w:pPr>
      <w:r>
        <w:t>НОВОСТНОЙ ДАЙДЖЕСТ</w:t>
      </w:r>
    </w:p>
    <w:p w:rsidR="00E13816" w:rsidRPr="00A609B0" w:rsidRDefault="00A609B0" w:rsidP="00E13816">
      <w:pPr>
        <w:spacing w:after="0"/>
        <w:jc w:val="center"/>
        <w:rPr>
          <w:i/>
        </w:rPr>
      </w:pPr>
      <w:r w:rsidRPr="00A609B0">
        <w:rPr>
          <w:i/>
        </w:rPr>
        <w:t xml:space="preserve">С </w:t>
      </w:r>
      <w:r w:rsidR="00E13816" w:rsidRPr="00A609B0">
        <w:rPr>
          <w:i/>
        </w:rPr>
        <w:t>22.0</w:t>
      </w:r>
      <w:r w:rsidR="005F4C0A" w:rsidRPr="00A609B0">
        <w:rPr>
          <w:i/>
        </w:rPr>
        <w:t xml:space="preserve">2 </w:t>
      </w:r>
      <w:r w:rsidR="00E13816" w:rsidRPr="00A609B0">
        <w:rPr>
          <w:i/>
        </w:rPr>
        <w:t>-</w:t>
      </w:r>
      <w:r w:rsidR="005F4C0A" w:rsidRPr="00A609B0">
        <w:rPr>
          <w:i/>
        </w:rPr>
        <w:t xml:space="preserve"> </w:t>
      </w:r>
      <w:r w:rsidR="00E13816" w:rsidRPr="00A609B0">
        <w:rPr>
          <w:i/>
        </w:rPr>
        <w:t>25.02</w:t>
      </w:r>
      <w:r w:rsidR="005F4C0A" w:rsidRPr="00A609B0">
        <w:rPr>
          <w:i/>
        </w:rPr>
        <w:t>.2016</w:t>
      </w:r>
    </w:p>
    <w:p w:rsidR="00E13816" w:rsidRDefault="00E13816" w:rsidP="00E13816">
      <w:pPr>
        <w:spacing w:after="0"/>
        <w:jc w:val="center"/>
      </w:pPr>
    </w:p>
    <w:p w:rsidR="00E13816" w:rsidRDefault="00E13816" w:rsidP="00E13816">
      <w:pPr>
        <w:spacing w:after="0"/>
        <w:jc w:val="center"/>
      </w:pPr>
    </w:p>
    <w:p w:rsidR="00E13816" w:rsidRDefault="00E13816" w:rsidP="00E13816">
      <w:pPr>
        <w:spacing w:after="150" w:line="240" w:lineRule="auto"/>
        <w:outlineLvl w:val="4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hyperlink r:id="rId6" w:history="1">
        <w:r>
          <w:rPr>
            <w:rStyle w:val="a3"/>
            <w:rFonts w:ascii="inherit" w:eastAsia="Times New Roman" w:hAnsi="inherit" w:cs="Helvetica"/>
            <w:color w:val="333333"/>
            <w:sz w:val="27"/>
            <w:szCs w:val="27"/>
            <w:u w:val="none"/>
            <w:lang w:eastAsia="ru-RU"/>
          </w:rPr>
          <w:t xml:space="preserve">Молоко и молочная продукция вошли в перечень товаров подконтрольных </w:t>
        </w:r>
        <w:proofErr w:type="spellStart"/>
        <w:r>
          <w:rPr>
            <w:rStyle w:val="a3"/>
            <w:rFonts w:ascii="inherit" w:eastAsia="Times New Roman" w:hAnsi="inherit" w:cs="Helvetica"/>
            <w:color w:val="333333"/>
            <w:sz w:val="27"/>
            <w:szCs w:val="27"/>
            <w:u w:val="none"/>
            <w:lang w:eastAsia="ru-RU"/>
          </w:rPr>
          <w:t>ветсертификации</w:t>
        </w:r>
        <w:proofErr w:type="spellEnd"/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 xml:space="preserve">Минюст зарегистрировал приказ Минсельхоза об утверждении обновленного перечня товаров подконтрольных </w:t>
      </w:r>
      <w:proofErr w:type="spellStart"/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>ветсертификации</w:t>
      </w:r>
      <w:proofErr w:type="spellEnd"/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 xml:space="preserve">, пишет </w:t>
      </w:r>
      <w:proofErr w:type="spellStart"/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>The</w:t>
      </w:r>
      <w:proofErr w:type="spellEnd"/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>DairyNews</w:t>
      </w:r>
      <w:proofErr w:type="spellEnd"/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>. Молоко и молочная продукция вошли в указанный перечень.</w:t>
      </w:r>
      <w:r>
        <w:t xml:space="preserve"> </w:t>
      </w:r>
      <w:hyperlink r:id="rId7" w:history="1">
        <w:r>
          <w:rPr>
            <w:rStyle w:val="a3"/>
            <w:rFonts w:ascii="Georgia" w:eastAsia="Times New Roman" w:hAnsi="Georgia" w:cs="Helvetica"/>
            <w:sz w:val="21"/>
            <w:szCs w:val="21"/>
            <w:lang w:eastAsia="ru-RU"/>
          </w:rPr>
          <w:t>http://www.dairynews.ru/news/moloko-i-molochnaya-produktsiya-voshli-v-perechen-.html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</w:pPr>
    </w:p>
    <w:p w:rsidR="00E13816" w:rsidRDefault="00E13816" w:rsidP="00E13816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8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Фермерский союз Оренбургской области стал лучшим в России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В Москве состоялся 26 съезд Ассоциации крестьянских (фермерских) хозяйств и сельхозкооперативов России (АККОР).</w:t>
      </w:r>
      <w:r>
        <w:t xml:space="preserve"> </w:t>
      </w:r>
      <w:hyperlink r:id="rId9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http://www.dairynews.ru/news/fermerskiy-soyuz-orenburgskoy-oblasti-stal-luchshi.html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E13816" w:rsidRDefault="00E13816" w:rsidP="00E13816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0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Отважные костромичи не боятся вкладывать миллионы в коров и молоко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Фермеры из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Шунги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планируют запустить новый доильный цех, оборудование было приобретено за счёт гранта областного бюджета, сообщает региональная администрация.</w:t>
      </w:r>
      <w:r>
        <w:t xml:space="preserve"> </w:t>
      </w:r>
      <w:hyperlink r:id="rId11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http://www.dairynews.ru/news/otvazhnye-kostromichi-ne-boyatsya-vkladyvat-millio.html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E13816" w:rsidRDefault="00E13816" w:rsidP="00E13816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2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Правительство распределит 3,9 млрд. рублей на создание КФХ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Сегодня на заседании Правительства будет рассмотрено распределение 3,9 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млрд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рублей на создание КФХ и поддержку начинающих фермеров и 3,5 млрд. рублей на субсидирование мероприятий по предоставлению грантов на развитие семейных животноводческих ферм, пишет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The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DairyNews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.</w:t>
      </w:r>
      <w:r>
        <w:t xml:space="preserve"> </w:t>
      </w:r>
      <w:hyperlink r:id="rId13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http://www.dairynews.ru/news/pravitelstvo-raspredelit-3-9-mlrd-rubley-na-sozdan.html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E13816" w:rsidRDefault="00E13816" w:rsidP="00E13816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4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В России продолжается сокращение поголовья КРС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По состоянию на 1 февраля поголовье крупного рогатого скота в хозяйствах всех сельхозпроизводителей России составляло 19 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млн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голов, что на 1,4% уступает показателю на аналогичную дату прошлого года. Поголовье коров сократилось на 1,5% — до 8,4 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млн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голов. В то же время поголовье свиней выросло на 9,9% — до 21,9 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млн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голов, овец и коз — на 0,8%, до 24,5 млн голов. Об этом говорится в оперативном докладе Росстата.</w:t>
      </w:r>
      <w:r>
        <w:t xml:space="preserve"> </w:t>
      </w:r>
      <w:hyperlink r:id="rId15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http://www.dairynews.ru/news/v-rossii-prodolzhaetsya-sokrashchenie-pogolovya-kr.html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E13816" w:rsidRDefault="00E13816" w:rsidP="00E13816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6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В январе в Марий Эл произведено 11,6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тыс</w:t>
        </w:r>
        <w:proofErr w:type="gram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.т</w:t>
        </w:r>
        <w:proofErr w:type="gram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онн</w:t>
        </w:r>
        <w:proofErr w:type="spell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молока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В январе текущего года произведено всеми сельхозпроизводителями республики (сельскохозяйственные организации, фермерские хозяйства, индивидуальные предприниматели и хозяйства населения) мяса (скота и птицы на убой в живом весе) – 26,6 тыс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.т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оннhttp://www.dairynews.ru/news/v-yanvare-v-mariy-el-proizvedeno-11-6-tys-tonn-mol.html</w:t>
      </w:r>
    </w:p>
    <w:p w:rsidR="00E13816" w:rsidRDefault="00E13816" w:rsidP="00E13816">
      <w:pPr>
        <w:spacing w:after="150" w:line="240" w:lineRule="auto"/>
        <w:ind w:left="720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</w:p>
    <w:bookmarkStart w:id="0" w:name="_GoBack"/>
    <w:bookmarkEnd w:id="0"/>
    <w:p w:rsidR="00E13816" w:rsidRDefault="00E13816" w:rsidP="00467F73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>
        <w:fldChar w:fldCharType="begin"/>
      </w:r>
      <w:r>
        <w:instrText xml:space="preserve"> HYPERLINK "http://www.dairynews.ru/news/v-tyulyachinskom-rayone-tatarstana-za-2015-god-fer.html" </w:instrText>
      </w:r>
      <w:r>
        <w:fldChar w:fldCharType="separate"/>
      </w:r>
      <w:r>
        <w:rPr>
          <w:rStyle w:val="a3"/>
          <w:rFonts w:ascii="inherit" w:eastAsia="Times New Roman" w:hAnsi="inherit" w:cs="Arial"/>
          <w:color w:val="333333"/>
          <w:sz w:val="27"/>
          <w:szCs w:val="27"/>
          <w:u w:val="none"/>
          <w:lang w:eastAsia="ru-RU"/>
        </w:rPr>
        <w:t xml:space="preserve">В </w:t>
      </w:r>
      <w:proofErr w:type="spellStart"/>
      <w:r>
        <w:rPr>
          <w:rStyle w:val="a3"/>
          <w:rFonts w:ascii="inherit" w:eastAsia="Times New Roman" w:hAnsi="inherit" w:cs="Arial"/>
          <w:color w:val="333333"/>
          <w:sz w:val="27"/>
          <w:szCs w:val="27"/>
          <w:u w:val="none"/>
          <w:lang w:eastAsia="ru-RU"/>
        </w:rPr>
        <w:t>Тюлячинском</w:t>
      </w:r>
      <w:proofErr w:type="spellEnd"/>
      <w:r>
        <w:rPr>
          <w:rStyle w:val="a3"/>
          <w:rFonts w:ascii="inherit" w:eastAsia="Times New Roman" w:hAnsi="inherit" w:cs="Arial"/>
          <w:color w:val="333333"/>
          <w:sz w:val="27"/>
          <w:szCs w:val="27"/>
          <w:u w:val="none"/>
          <w:lang w:eastAsia="ru-RU"/>
        </w:rPr>
        <w:t xml:space="preserve"> районе Татарстана за 2015 год фермерами произведено 1,7 </w:t>
      </w:r>
      <w:proofErr w:type="spellStart"/>
      <w:r>
        <w:rPr>
          <w:rStyle w:val="a3"/>
          <w:rFonts w:ascii="inherit" w:eastAsia="Times New Roman" w:hAnsi="inherit" w:cs="Arial"/>
          <w:color w:val="333333"/>
          <w:sz w:val="27"/>
          <w:szCs w:val="27"/>
          <w:u w:val="none"/>
          <w:lang w:eastAsia="ru-RU"/>
        </w:rPr>
        <w:t>тыс.т</w:t>
      </w:r>
      <w:proofErr w:type="spellEnd"/>
      <w:r>
        <w:rPr>
          <w:rStyle w:val="a3"/>
          <w:rFonts w:ascii="inherit" w:eastAsia="Times New Roman" w:hAnsi="inherit" w:cs="Arial"/>
          <w:color w:val="333333"/>
          <w:sz w:val="27"/>
          <w:szCs w:val="27"/>
          <w:u w:val="none"/>
          <w:lang w:eastAsia="ru-RU"/>
        </w:rPr>
        <w:t xml:space="preserve"> молока</w:t>
      </w:r>
      <w:r>
        <w:fldChar w:fldCharType="end"/>
      </w:r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В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Тюлячинском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районе за 2015 год фермерами произведено 1,7 тыс. т молока.</w:t>
      </w:r>
      <w:r>
        <w:t xml:space="preserve"> </w:t>
      </w:r>
      <w:hyperlink r:id="rId17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http://www.dairynews.ru/news/v-tyulyachinskom-rayone-tatarstana-za-2015-god-fer.html</w:t>
        </w:r>
      </w:hyperlink>
    </w:p>
    <w:p w:rsidR="00E13816" w:rsidRDefault="00E13816" w:rsidP="00E13816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8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Фермер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Новошешминского</w:t>
        </w:r>
        <w:proofErr w:type="spell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района Татарстана планирует увеличить поголовье КРС до 750 голов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Фермер Николай Скоков из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Новошешминского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района Татарстана занимается молочным и мясным животноводством.</w:t>
      </w:r>
      <w:r>
        <w:t xml:space="preserve"> </w:t>
      </w:r>
      <w:hyperlink r:id="rId19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http://www.dairynews.ru/news/fermer-novosheshminskogo-rayona-tatarstana-planiruet.html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E13816" w:rsidRDefault="00E13816" w:rsidP="00E13816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0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Фермер из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Заинского</w:t>
        </w:r>
        <w:proofErr w:type="spell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района Татарстана на пустыре создал современное сельхозпредприятие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Фермер из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Заинского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района РТ на пустыре создал современное сельхозпредприятие.</w:t>
      </w:r>
      <w:r>
        <w:t xml:space="preserve"> </w:t>
      </w:r>
      <w:hyperlink r:id="rId21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http://www.dairynews.ru/news/fermer-iz-zainskogo-rayona-tatarstana-na-pustyre-s.html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E13816" w:rsidRDefault="00E13816" w:rsidP="00E13816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2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Объем поддержки начинающих фермеров на Ставрополье в 2016г вырастет на 40%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Объем средств для поддержки начинающих фермеров и развития молочных семейных ферм в Ставропольском крае в 2016 году возрастет на 40% по сравнению с прошлым годом - до 450 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млн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рублей, сообщает пресс-служба главы региона.</w:t>
      </w:r>
      <w:r>
        <w:t xml:space="preserve"> </w:t>
      </w:r>
      <w:hyperlink r:id="rId23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http://www.dairynews.ru/news/obem-podderzhki-nachinayushchikh-fermerov-na-stavr.html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E13816" w:rsidRDefault="00E13816" w:rsidP="00E13816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4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Более 2,5 </w:t>
        </w:r>
        <w:proofErr w:type="gram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млн</w:t>
        </w:r>
        <w:proofErr w:type="gram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рублей могут инвестировать в фермерское хозяйство в Щелковском районе МО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Фермерское хозяйство для разведения птицы, плодовых деревьев и кустарников планируют создать в Щелковском районе у деревни Еремино, ООО «Зеленая ферма» хочет инвестировать в проект 2,5 миллиона рублей, сообщил генеральный директор предприятия Петр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Звонкин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.</w:t>
      </w:r>
      <w:r>
        <w:t xml:space="preserve"> </w:t>
      </w:r>
      <w:hyperlink r:id="rId25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http://www.dairynews.ru/news/bolee-2-5-mln-rubley-mogut-investirovat-v-fermersk.html</w:t>
        </w:r>
      </w:hyperlink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E13816" w:rsidRDefault="00E13816" w:rsidP="00E13816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E13816" w:rsidRDefault="00E13816" w:rsidP="00E13816">
      <w:pPr>
        <w:spacing w:after="0"/>
        <w:jc w:val="righ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Подготовил эксперт МКА АККОР</w:t>
      </w:r>
    </w:p>
    <w:p w:rsidR="00E13816" w:rsidRDefault="00E13816" w:rsidP="00E13816">
      <w:pPr>
        <w:spacing w:after="0"/>
        <w:jc w:val="right"/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АО «Капитал-ПРОК»</w:t>
      </w:r>
    </w:p>
    <w:p w:rsidR="003F6B56" w:rsidRPr="00E13816" w:rsidRDefault="003F6B56" w:rsidP="00E13816"/>
    <w:sectPr w:rsidR="003F6B56" w:rsidRPr="00E1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51B"/>
    <w:multiLevelType w:val="multilevel"/>
    <w:tmpl w:val="DB9C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27CF9"/>
    <w:multiLevelType w:val="multilevel"/>
    <w:tmpl w:val="683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937B5"/>
    <w:multiLevelType w:val="multilevel"/>
    <w:tmpl w:val="A87E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236EA"/>
    <w:multiLevelType w:val="multilevel"/>
    <w:tmpl w:val="BB64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D489D"/>
    <w:multiLevelType w:val="multilevel"/>
    <w:tmpl w:val="C1B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B61CF"/>
    <w:multiLevelType w:val="multilevel"/>
    <w:tmpl w:val="FD36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30133"/>
    <w:multiLevelType w:val="multilevel"/>
    <w:tmpl w:val="83A2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066F2"/>
    <w:multiLevelType w:val="multilevel"/>
    <w:tmpl w:val="58BC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A4BEB"/>
    <w:multiLevelType w:val="multilevel"/>
    <w:tmpl w:val="752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83C80"/>
    <w:multiLevelType w:val="multilevel"/>
    <w:tmpl w:val="7B32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01C53"/>
    <w:multiLevelType w:val="multilevel"/>
    <w:tmpl w:val="A8D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3C"/>
    <w:rsid w:val="00287666"/>
    <w:rsid w:val="003D418B"/>
    <w:rsid w:val="003F6B56"/>
    <w:rsid w:val="00467F73"/>
    <w:rsid w:val="005F4C0A"/>
    <w:rsid w:val="00752B9F"/>
    <w:rsid w:val="009F083C"/>
    <w:rsid w:val="00A609B0"/>
    <w:rsid w:val="00AB60EB"/>
    <w:rsid w:val="00E02C31"/>
    <w:rsid w:val="00E13816"/>
    <w:rsid w:val="00E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6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6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rynews.ru/news/fermerskiy-soyuz-orenburgskoy-oblasti-stal-luchshi.html" TargetMode="External"/><Relationship Id="rId13" Type="http://schemas.openxmlformats.org/officeDocument/2006/relationships/hyperlink" Target="http://www.dairynews.ru/news/pravitelstvo-raspredelit-3-9-mlrd-rubley-na-sozdan.html" TargetMode="External"/><Relationship Id="rId18" Type="http://schemas.openxmlformats.org/officeDocument/2006/relationships/hyperlink" Target="http://www.dairynews.ru/news/fermer-novosheshminskogo-rayona-tatarstana-planiruet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dairynews.ru/news/fermer-iz-zainskogo-rayona-tatarstana-na-pustyre-s.html" TargetMode="External"/><Relationship Id="rId7" Type="http://schemas.openxmlformats.org/officeDocument/2006/relationships/hyperlink" Target="http://www.dairynews.ru/news/moloko-i-molochnaya-produktsiya-voshli-v-perechen-.html" TargetMode="External"/><Relationship Id="rId12" Type="http://schemas.openxmlformats.org/officeDocument/2006/relationships/hyperlink" Target="http://www.dairynews.ru/news/pravitelstvo-raspredelit-3-9-mlrd-rubley-na-sozdan.html" TargetMode="External"/><Relationship Id="rId17" Type="http://schemas.openxmlformats.org/officeDocument/2006/relationships/hyperlink" Target="http://www.dairynews.ru/news/v-tyulyachinskom-rayone-tatarstana-za-2015-god-fer.html" TargetMode="External"/><Relationship Id="rId25" Type="http://schemas.openxmlformats.org/officeDocument/2006/relationships/hyperlink" Target="http://www.dairynews.ru/news/bolee-2-5-mln-rubley-mogut-investirovat-v-fermers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irynews.ru/news/v-yanvare-v-mariy-el-proizvedeno-11-6-tys-tonn-mol.html" TargetMode="External"/><Relationship Id="rId20" Type="http://schemas.openxmlformats.org/officeDocument/2006/relationships/hyperlink" Target="http://www.dairynews.ru/news/fermer-iz-zainskogo-rayona-tatarstana-na-pustyre-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irynews.ru/news/moloko-i-molochnaya-produktsiya-voshli-v-perechen-.html" TargetMode="External"/><Relationship Id="rId11" Type="http://schemas.openxmlformats.org/officeDocument/2006/relationships/hyperlink" Target="http://www.dairynews.ru/news/otvazhnye-kostromichi-ne-boyatsya-vkladyvat-millio.html" TargetMode="External"/><Relationship Id="rId24" Type="http://schemas.openxmlformats.org/officeDocument/2006/relationships/hyperlink" Target="http://www.dairynews.ru/news/bolee-2-5-mln-rubley-mogut-investirovat-v-fermers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irynews.ru/news/v-rossii-prodolzhaetsya-sokrashchenie-pogolovya-kr.html" TargetMode="External"/><Relationship Id="rId23" Type="http://schemas.openxmlformats.org/officeDocument/2006/relationships/hyperlink" Target="http://www.dairynews.ru/news/obem-podderzhki-nachinayushchikh-fermerov-na-stavr.html" TargetMode="External"/><Relationship Id="rId10" Type="http://schemas.openxmlformats.org/officeDocument/2006/relationships/hyperlink" Target="http://www.dairynews.ru/news/otvazhnye-kostromichi-ne-boyatsya-vkladyvat-millio.html" TargetMode="External"/><Relationship Id="rId19" Type="http://schemas.openxmlformats.org/officeDocument/2006/relationships/hyperlink" Target="http://www.dairynews.ru/news/fermer-novosheshminskogo-rayona-tatarstana-planiru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rynews.ru/news/fermerskiy-soyuz-orenburgskoy-oblasti-stal-luchshi.html" TargetMode="External"/><Relationship Id="rId14" Type="http://schemas.openxmlformats.org/officeDocument/2006/relationships/hyperlink" Target="http://www.dairynews.ru/news/v-rossii-prodolzhaetsya-sokrashchenie-pogolovya-kr.html" TargetMode="External"/><Relationship Id="rId22" Type="http://schemas.openxmlformats.org/officeDocument/2006/relationships/hyperlink" Target="http://www.dairynews.ru/news/obem-podderzhki-nachinayushchikh-fermerov-na-stavr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Сысоев</dc:creator>
  <cp:lastModifiedBy>admin</cp:lastModifiedBy>
  <cp:revision>8</cp:revision>
  <dcterms:created xsi:type="dcterms:W3CDTF">2016-02-25T13:55:00Z</dcterms:created>
  <dcterms:modified xsi:type="dcterms:W3CDTF">2016-02-25T14:22:00Z</dcterms:modified>
</cp:coreProperties>
</file>