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E3" w:rsidRPr="00E41BE3" w:rsidRDefault="00E41BE3" w:rsidP="00E41BE3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E41BE3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АЛЕКСАНДР ШИПУЛИН ВОШЕЛ В НОВЫЙ СОСТАВ ОБЩЕСТВЕННОЙ ПАЛАТЫ РФ</w:t>
      </w:r>
    </w:p>
    <w:p w:rsidR="00E41BE3" w:rsidRPr="00E41BE3" w:rsidRDefault="00E41BE3" w:rsidP="00E41BE3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E41BE3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07.06.2017</w:t>
      </w:r>
    </w:p>
    <w:p w:rsidR="00E41BE3" w:rsidRPr="00E41BE3" w:rsidRDefault="00E41BE3" w:rsidP="00E41B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E41BE3" w:rsidRPr="00E41BE3" w:rsidRDefault="00E41BE3" w:rsidP="00E41BE3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41BE3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shipulin_na_sayt_0.jpg?itok=PJDTyS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shipulin_na_sayt_0.jpg?itok=PJDTySP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E3" w:rsidRPr="00E41BE3" w:rsidRDefault="00E41BE3" w:rsidP="00E41BE3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41B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Завершился финальный этап формирования нового состава Общественной палаты РФ. Выбраны представители от НКО, которые вошли в шестой состав ОП РФ по третьей — последней квоте.</w:t>
      </w:r>
    </w:p>
    <w:p w:rsidR="00E41BE3" w:rsidRPr="00E41BE3" w:rsidRDefault="00E41BE3" w:rsidP="00E41BE3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 13 направлениям избрано по 3 члена ОП РФ. По направлению «Общественный контроль» квота составила 4 человека. Имена новых членов ОП РФ </w:t>
      </w:r>
      <w:proofErr w:type="gramStart"/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опубликованы</w:t>
      </w:r>
      <w:proofErr w:type="gramEnd"/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том числе на </w:t>
      </w:r>
      <w:hyperlink r:id="rId6" w:history="1">
        <w:r w:rsidRPr="00E41BE3">
          <w:rPr>
            <w:rFonts w:ascii="Helvetica" w:eastAsia="Times New Roman" w:hAnsi="Helvetica" w:cs="Times New Roman"/>
            <w:color w:val="000000"/>
            <w:sz w:val="24"/>
            <w:szCs w:val="24"/>
            <w:lang w:eastAsia="ru-RU"/>
          </w:rPr>
          <w:t>сайте формирования нового состава ОП РФ</w:t>
        </w:r>
      </w:hyperlink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E41BE3" w:rsidRPr="00E41BE3" w:rsidRDefault="00E41BE3" w:rsidP="00E41BE3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</w:t>
      </w:r>
      <w:proofErr w:type="gramEnd"/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более </w:t>
      </w:r>
      <w:proofErr w:type="gramStart"/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чем</w:t>
      </w:r>
      <w:proofErr w:type="gramEnd"/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400 кандидатов, подавших заявку, были утверждены 43 общественных деятеля, которые будут представлять интересы гражданского общества в ближайшие три года.</w:t>
      </w:r>
    </w:p>
    <w:p w:rsidR="00E41BE3" w:rsidRPr="00E41BE3" w:rsidRDefault="00E41BE3" w:rsidP="00E41BE3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Среди них фермер Александр Шипулин — член Общественной палаты РФ V состава, заместитель председателя Совета Ассоциации крестьянских (фермерских) хозяйств и сельскохозяйственных кооперативов России.</w:t>
      </w:r>
    </w:p>
    <w:p w:rsidR="00E41BE3" w:rsidRPr="00E41BE3" w:rsidRDefault="00E41BE3" w:rsidP="00E41BE3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Он вошел в состав Комиссии </w:t>
      </w:r>
      <w:r w:rsidRPr="00E41BE3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«</w:t>
      </w:r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Участие граждан в развитии городской среды и сельских территорий».</w:t>
      </w:r>
    </w:p>
    <w:p w:rsidR="00E41BE3" w:rsidRPr="00E41BE3" w:rsidRDefault="00E41BE3" w:rsidP="00E41BE3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Также в Комиссию избраны</w:t>
      </w:r>
      <w:r w:rsidRPr="00E41BE3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 </w:t>
      </w:r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Юлия Оглоблина</w:t>
      </w:r>
      <w:r w:rsidRPr="00E41B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 председатель Центрального Совета Общероссийской молодежной общественной организации «Российский союз сельской молодежи», член Центрального штаба Общероссийского общественного движения «Народный фронт «За Россию» и Вадим Жарко  — директор по развитию Автономной некоммерческой организации «Центр прикладных исследований и программ».</w:t>
      </w:r>
      <w:proofErr w:type="gramEnd"/>
    </w:p>
    <w:p w:rsidR="00E41BE3" w:rsidRPr="00E41BE3" w:rsidRDefault="00E41BE3" w:rsidP="00E41BE3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41B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АККОР поздравляет с избранием  и желает успехов всем гражданским активистам, а нашему коллеге, фермеру из Краснодарского края Александру Шипулину дальнейшей плодотворной работы по защите интересов российского крестьянства, продвижения идей фермерства, укреплению взаимодействия  представителей власти, социально-ответственного бизнеса, НКО для выработки решений актуальных  вопросов развития сельских территорий.</w:t>
      </w:r>
    </w:p>
    <w:p w:rsidR="002B57C5" w:rsidRPr="00E41BE3" w:rsidRDefault="002B57C5">
      <w:pPr>
        <w:rPr>
          <w:sz w:val="24"/>
          <w:szCs w:val="24"/>
        </w:rPr>
      </w:pPr>
    </w:p>
    <w:sectPr w:rsidR="002B57C5" w:rsidRPr="00E41BE3" w:rsidSect="002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2A40"/>
    <w:multiLevelType w:val="multilevel"/>
    <w:tmpl w:val="3AB0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BE3"/>
    <w:rsid w:val="002B57C5"/>
    <w:rsid w:val="00E4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5"/>
  </w:style>
  <w:style w:type="paragraph" w:styleId="1">
    <w:name w:val="heading 1"/>
    <w:basedOn w:val="a"/>
    <w:link w:val="10"/>
    <w:uiPriority w:val="9"/>
    <w:qFormat/>
    <w:rsid w:val="00E41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1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1BE3"/>
    <w:rPr>
      <w:color w:val="0000FF"/>
      <w:u w:val="single"/>
    </w:rPr>
  </w:style>
  <w:style w:type="character" w:customStyle="1" w:styleId="element-invisible">
    <w:name w:val="element-invisible"/>
    <w:basedOn w:val="a0"/>
    <w:rsid w:val="00E41BE3"/>
  </w:style>
  <w:style w:type="character" w:customStyle="1" w:styleId="printhtml">
    <w:name w:val="print_html"/>
    <w:basedOn w:val="a0"/>
    <w:rsid w:val="00E41BE3"/>
  </w:style>
  <w:style w:type="character" w:customStyle="1" w:styleId="printpdf">
    <w:name w:val="print_pdf"/>
    <w:basedOn w:val="a0"/>
    <w:rsid w:val="00E41BE3"/>
  </w:style>
  <w:style w:type="paragraph" w:styleId="a4">
    <w:name w:val="Normal (Web)"/>
    <w:basedOn w:val="a"/>
    <w:uiPriority w:val="99"/>
    <w:semiHidden/>
    <w:unhideWhenUsed/>
    <w:rsid w:val="00E4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1BE3"/>
    <w:rPr>
      <w:b/>
      <w:bCs/>
    </w:rPr>
  </w:style>
  <w:style w:type="character" w:styleId="a6">
    <w:name w:val="Emphasis"/>
    <w:basedOn w:val="a0"/>
    <w:uiPriority w:val="20"/>
    <w:qFormat/>
    <w:rsid w:val="00E41B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8110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17.op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2017-07-04T13:02:00Z</dcterms:created>
  <dcterms:modified xsi:type="dcterms:W3CDTF">2017-07-04T13:02:00Z</dcterms:modified>
</cp:coreProperties>
</file>