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7B" w:rsidRPr="00B22F8E" w:rsidRDefault="002D0C7B" w:rsidP="002D0C7B">
      <w:pPr>
        <w:pStyle w:val="1"/>
        <w:shd w:val="clear" w:color="auto" w:fill="FFFFFF"/>
        <w:spacing w:before="0"/>
        <w:rPr>
          <w:rFonts w:ascii="Arial" w:hAnsi="Arial" w:cs="Arial"/>
          <w:caps/>
          <w:color w:val="auto"/>
          <w:sz w:val="24"/>
          <w:szCs w:val="24"/>
        </w:rPr>
      </w:pPr>
    </w:p>
    <w:p w:rsidR="002D0C7B" w:rsidRPr="00B22F8E" w:rsidRDefault="002D0C7B" w:rsidP="002D0C7B">
      <w:pPr>
        <w:pStyle w:val="1"/>
        <w:shd w:val="clear" w:color="auto" w:fill="FFFFFF"/>
        <w:spacing w:before="0"/>
        <w:rPr>
          <w:rFonts w:ascii="Arial" w:hAnsi="Arial" w:cs="Arial"/>
          <w:caps/>
          <w:color w:val="auto"/>
          <w:sz w:val="24"/>
          <w:szCs w:val="24"/>
        </w:rPr>
      </w:pPr>
    </w:p>
    <w:p w:rsidR="002D0C7B" w:rsidRPr="00B22F8E" w:rsidRDefault="002D0C7B" w:rsidP="002D0C7B">
      <w:pPr>
        <w:ind w:left="2832" w:firstLine="708"/>
        <w:rPr>
          <w:rFonts w:ascii="Arial" w:hAnsi="Arial" w:cs="Arial"/>
          <w:i/>
          <w:caps/>
          <w:sz w:val="24"/>
          <w:szCs w:val="24"/>
        </w:rPr>
      </w:pPr>
    </w:p>
    <w:p w:rsidR="002D0C7B" w:rsidRPr="00B22F8E" w:rsidRDefault="002D0C7B" w:rsidP="002D0C7B">
      <w:pPr>
        <w:rPr>
          <w:rFonts w:ascii="Arial" w:hAnsi="Arial" w:cs="Arial"/>
          <w:sz w:val="24"/>
          <w:szCs w:val="24"/>
        </w:rPr>
      </w:pPr>
    </w:p>
    <w:p w:rsidR="002D0C7B" w:rsidRPr="00B22F8E" w:rsidRDefault="002D0C7B" w:rsidP="002D0C7B">
      <w:pPr>
        <w:rPr>
          <w:rFonts w:ascii="Arial" w:hAnsi="Arial" w:cs="Arial"/>
          <w:sz w:val="24"/>
          <w:szCs w:val="24"/>
        </w:rPr>
      </w:pPr>
    </w:p>
    <w:p w:rsidR="002D0C7B" w:rsidRPr="00B22F8E" w:rsidRDefault="002D0C7B" w:rsidP="002D0C7B">
      <w:pPr>
        <w:ind w:left="2832" w:firstLine="708"/>
        <w:rPr>
          <w:rFonts w:ascii="Arial" w:hAnsi="Arial" w:cs="Arial"/>
          <w:i/>
          <w:caps/>
          <w:sz w:val="24"/>
          <w:szCs w:val="24"/>
        </w:rPr>
      </w:pPr>
    </w:p>
    <w:p w:rsidR="002D0C7B" w:rsidRPr="00B22F8E" w:rsidRDefault="002D0C7B" w:rsidP="002D0C7B">
      <w:pPr>
        <w:ind w:left="2832" w:firstLine="708"/>
        <w:rPr>
          <w:rFonts w:ascii="Arial" w:hAnsi="Arial" w:cs="Arial"/>
          <w:i/>
          <w:caps/>
          <w:sz w:val="24"/>
          <w:szCs w:val="24"/>
        </w:rPr>
      </w:pPr>
    </w:p>
    <w:p w:rsidR="002D0C7B" w:rsidRPr="00B22F8E" w:rsidRDefault="002D0C7B" w:rsidP="002D0C7B">
      <w:pPr>
        <w:ind w:left="2832" w:firstLine="708"/>
        <w:rPr>
          <w:rFonts w:ascii="Arial" w:hAnsi="Arial" w:cs="Arial"/>
          <w:i/>
          <w:caps/>
          <w:sz w:val="24"/>
          <w:szCs w:val="24"/>
        </w:rPr>
      </w:pPr>
    </w:p>
    <w:p w:rsidR="002D0C7B" w:rsidRPr="00B22F8E" w:rsidRDefault="002D0C7B" w:rsidP="002D0C7B">
      <w:pPr>
        <w:ind w:left="2832" w:firstLine="708"/>
        <w:rPr>
          <w:rFonts w:ascii="Arial" w:hAnsi="Arial" w:cs="Arial"/>
          <w:i/>
          <w:caps/>
          <w:sz w:val="24"/>
          <w:szCs w:val="24"/>
        </w:rPr>
      </w:pPr>
    </w:p>
    <w:p w:rsidR="008C0985" w:rsidRDefault="008C0985" w:rsidP="008C0985">
      <w:pPr>
        <w:pStyle w:val="p5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8C0985" w:rsidRDefault="008C0985" w:rsidP="008C0985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8C0985" w:rsidRPr="00AF5BB3" w:rsidRDefault="008C0985" w:rsidP="008C0985">
      <w:pPr>
        <w:pStyle w:val="p6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 w:rsidRPr="00AF5BB3"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>(</w:t>
      </w:r>
      <w:r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>24 ноября</w:t>
      </w:r>
      <w:r w:rsidRPr="00AF5BB3"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 xml:space="preserve"> 2017г.)</w:t>
      </w:r>
    </w:p>
    <w:p w:rsidR="002D0C7B" w:rsidRPr="008E03FE" w:rsidRDefault="002D0C7B" w:rsidP="002D0C7B">
      <w:pPr>
        <w:pStyle w:val="p6"/>
        <w:rPr>
          <w:rStyle w:val="s2"/>
          <w:rFonts w:ascii="Georgia" w:hAnsi="Georgia"/>
          <w:b/>
          <w:bCs/>
          <w:i/>
          <w:iCs/>
          <w:sz w:val="32"/>
          <w:szCs w:val="32"/>
        </w:rPr>
      </w:pPr>
    </w:p>
    <w:p w:rsidR="002D0C7B" w:rsidRPr="008E03FE" w:rsidRDefault="002D0C7B" w:rsidP="002D0C7B">
      <w:pPr>
        <w:pStyle w:val="p6"/>
        <w:rPr>
          <w:rStyle w:val="s2"/>
          <w:rFonts w:ascii="Georgia" w:hAnsi="Georgia"/>
          <w:b/>
          <w:bCs/>
          <w:i/>
          <w:iCs/>
          <w:sz w:val="32"/>
          <w:szCs w:val="32"/>
        </w:rPr>
      </w:pPr>
    </w:p>
    <w:p w:rsidR="002D0C7B" w:rsidRPr="008E03FE" w:rsidRDefault="002D0C7B" w:rsidP="002D0C7B">
      <w:pPr>
        <w:pStyle w:val="p6"/>
        <w:rPr>
          <w:rStyle w:val="s2"/>
          <w:rFonts w:ascii="Georgia" w:hAnsi="Georgia"/>
          <w:b/>
          <w:bCs/>
          <w:i/>
          <w:iCs/>
          <w:sz w:val="32"/>
          <w:szCs w:val="32"/>
        </w:rPr>
      </w:pPr>
    </w:p>
    <w:p w:rsidR="002D0C7B" w:rsidRPr="008E03FE" w:rsidRDefault="002D0C7B" w:rsidP="002D0C7B">
      <w:pPr>
        <w:pStyle w:val="p6"/>
        <w:rPr>
          <w:rStyle w:val="s2"/>
          <w:rFonts w:ascii="Georgia" w:hAnsi="Georgia"/>
          <w:b/>
          <w:bCs/>
          <w:i/>
          <w:iCs/>
          <w:sz w:val="32"/>
          <w:szCs w:val="32"/>
        </w:rPr>
      </w:pPr>
    </w:p>
    <w:p w:rsidR="002D0C7B" w:rsidRPr="008E03FE" w:rsidRDefault="002D0C7B" w:rsidP="002D0C7B">
      <w:pPr>
        <w:pStyle w:val="p6"/>
        <w:rPr>
          <w:rStyle w:val="s2"/>
          <w:rFonts w:ascii="Georgia" w:hAnsi="Georgia"/>
          <w:b/>
          <w:bCs/>
          <w:i/>
          <w:iCs/>
          <w:sz w:val="32"/>
          <w:szCs w:val="32"/>
        </w:rPr>
      </w:pPr>
    </w:p>
    <w:p w:rsidR="002D0C7B" w:rsidRPr="008E03FE" w:rsidRDefault="002D0C7B" w:rsidP="002D0C7B">
      <w:pPr>
        <w:pStyle w:val="p6"/>
        <w:rPr>
          <w:rStyle w:val="s2"/>
          <w:rFonts w:ascii="Georgia" w:hAnsi="Georgia"/>
          <w:b/>
          <w:bCs/>
          <w:i/>
          <w:iCs/>
          <w:sz w:val="32"/>
          <w:szCs w:val="32"/>
        </w:rPr>
      </w:pPr>
    </w:p>
    <w:p w:rsidR="002D0C7B" w:rsidRPr="008E03FE" w:rsidRDefault="002D0C7B" w:rsidP="002D0C7B">
      <w:pPr>
        <w:pStyle w:val="p6"/>
        <w:rPr>
          <w:rStyle w:val="s2"/>
          <w:rFonts w:ascii="Georgia" w:hAnsi="Georgia"/>
          <w:b/>
          <w:bCs/>
          <w:i/>
          <w:iCs/>
          <w:sz w:val="32"/>
          <w:szCs w:val="32"/>
        </w:rPr>
      </w:pPr>
    </w:p>
    <w:p w:rsidR="002D0C7B" w:rsidRPr="008E03FE" w:rsidRDefault="002D0C7B" w:rsidP="002D0C7B">
      <w:pPr>
        <w:pStyle w:val="p6"/>
        <w:rPr>
          <w:rFonts w:ascii="Georgia" w:hAnsi="Georgia"/>
          <w:sz w:val="32"/>
          <w:szCs w:val="32"/>
        </w:rPr>
      </w:pPr>
    </w:p>
    <w:p w:rsidR="002D0C7B" w:rsidRPr="008E03FE" w:rsidRDefault="002D0C7B" w:rsidP="002D0C7B">
      <w:pPr>
        <w:pStyle w:val="p6"/>
        <w:jc w:val="center"/>
        <w:rPr>
          <w:rFonts w:ascii="Georgia" w:hAnsi="Georgia"/>
          <w:sz w:val="32"/>
          <w:szCs w:val="32"/>
        </w:rPr>
      </w:pPr>
      <w:proofErr w:type="gramStart"/>
      <w:r w:rsidRPr="008E03FE">
        <w:rPr>
          <w:rStyle w:val="s3"/>
          <w:rFonts w:ascii="Georgia" w:hAnsi="Georgia"/>
          <w:i/>
          <w:iCs/>
          <w:sz w:val="32"/>
          <w:szCs w:val="32"/>
        </w:rPr>
        <w:t>(Подготовлен по материалам мониторинга</w:t>
      </w:r>
      <w:proofErr w:type="gramEnd"/>
    </w:p>
    <w:p w:rsidR="002D0C7B" w:rsidRPr="008E03FE" w:rsidRDefault="002D0C7B" w:rsidP="002D0C7B">
      <w:pPr>
        <w:pStyle w:val="p6"/>
        <w:jc w:val="center"/>
        <w:rPr>
          <w:rStyle w:val="s3"/>
          <w:rFonts w:ascii="Georgia" w:hAnsi="Georgia"/>
          <w:i/>
          <w:iCs/>
          <w:sz w:val="32"/>
          <w:szCs w:val="32"/>
        </w:rPr>
      </w:pPr>
      <w:r w:rsidRPr="008E03FE">
        <w:rPr>
          <w:rStyle w:val="s3"/>
          <w:rFonts w:ascii="Georgia" w:hAnsi="Georgia"/>
          <w:i/>
          <w:iCs/>
          <w:sz w:val="32"/>
          <w:szCs w:val="32"/>
        </w:rPr>
        <w:t xml:space="preserve">федеральных и региональных СМИ, электронным версиям </w:t>
      </w:r>
    </w:p>
    <w:p w:rsidR="002D0C7B" w:rsidRPr="008E03FE" w:rsidRDefault="002D0C7B" w:rsidP="002D0C7B">
      <w:pPr>
        <w:pStyle w:val="p6"/>
        <w:jc w:val="center"/>
        <w:rPr>
          <w:rStyle w:val="s3"/>
          <w:rFonts w:ascii="Georgia" w:hAnsi="Georgia"/>
          <w:i/>
          <w:iCs/>
          <w:sz w:val="32"/>
          <w:szCs w:val="32"/>
        </w:rPr>
      </w:pPr>
      <w:r w:rsidRPr="008E03FE">
        <w:rPr>
          <w:rStyle w:val="s3"/>
          <w:rFonts w:ascii="Georgia" w:hAnsi="Georgia"/>
          <w:i/>
          <w:iCs/>
          <w:sz w:val="32"/>
          <w:szCs w:val="32"/>
        </w:rPr>
        <w:t>центральных изданий)</w:t>
      </w:r>
    </w:p>
    <w:p w:rsidR="002D0C7B" w:rsidRPr="00B22F8E" w:rsidRDefault="002D0C7B" w:rsidP="002D0C7B">
      <w:pPr>
        <w:ind w:left="2832" w:firstLine="708"/>
        <w:rPr>
          <w:rFonts w:ascii="Arial" w:hAnsi="Arial" w:cs="Arial"/>
          <w:i/>
          <w:caps/>
          <w:sz w:val="24"/>
          <w:szCs w:val="24"/>
        </w:rPr>
      </w:pPr>
    </w:p>
    <w:p w:rsidR="002D0C7B" w:rsidRPr="00B22F8E" w:rsidRDefault="002D0C7B" w:rsidP="002D0C7B">
      <w:pPr>
        <w:ind w:left="2832" w:firstLine="708"/>
        <w:rPr>
          <w:rFonts w:ascii="Arial" w:hAnsi="Arial" w:cs="Arial"/>
          <w:i/>
          <w:caps/>
          <w:sz w:val="24"/>
          <w:szCs w:val="24"/>
        </w:rPr>
      </w:pPr>
      <w:r w:rsidRPr="00B22F8E">
        <w:rPr>
          <w:rFonts w:ascii="Arial" w:hAnsi="Arial" w:cs="Arial"/>
          <w:i/>
          <w:caps/>
          <w:sz w:val="24"/>
          <w:szCs w:val="24"/>
        </w:rPr>
        <w:lastRenderedPageBreak/>
        <w:t>Оглавление</w:t>
      </w:r>
    </w:p>
    <w:p w:rsidR="002D0C7B" w:rsidRPr="00B22F8E" w:rsidRDefault="002D0C7B" w:rsidP="002D0C7B">
      <w:pPr>
        <w:rPr>
          <w:rFonts w:ascii="Monotype Corsiva" w:eastAsia="Calibri" w:hAnsi="Monotype Corsiva"/>
          <w:sz w:val="24"/>
          <w:szCs w:val="24"/>
        </w:rPr>
      </w:pPr>
    </w:p>
    <w:p w:rsidR="008D29C0" w:rsidRPr="008D29C0" w:rsidRDefault="008D29C0" w:rsidP="008D29C0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bCs w:val="0"/>
          <w:caps/>
          <w:color w:val="000000"/>
          <w:sz w:val="24"/>
          <w:szCs w:val="24"/>
        </w:rPr>
      </w:pPr>
      <w:r w:rsidRPr="008D29C0">
        <w:rPr>
          <w:rFonts w:ascii="Arial" w:hAnsi="Arial" w:cs="Arial"/>
          <w:b w:val="0"/>
          <w:bCs w:val="0"/>
          <w:caps/>
          <w:color w:val="000000"/>
          <w:sz w:val="24"/>
          <w:szCs w:val="24"/>
        </w:rPr>
        <w:t>Сельхозкооперативам могут вернуть право распределять прибыль</w:t>
      </w:r>
    </w:p>
    <w:p w:rsidR="008D29C0" w:rsidRPr="008D29C0" w:rsidRDefault="008D29C0" w:rsidP="008D29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29C0">
        <w:rPr>
          <w:rFonts w:ascii="Arial" w:hAnsi="Arial" w:cs="Arial"/>
          <w:sz w:val="24"/>
          <w:szCs w:val="24"/>
        </w:rPr>
        <w:t xml:space="preserve"> «Парламентская газета»</w:t>
      </w:r>
    </w:p>
    <w:p w:rsidR="008D29C0" w:rsidRPr="00B22F8E" w:rsidRDefault="008D29C0" w:rsidP="008D29C0">
      <w:pPr>
        <w:rPr>
          <w:rFonts w:ascii="Monotype Corsiva" w:eastAsia="Calibri" w:hAnsi="Monotype Corsiva"/>
          <w:sz w:val="24"/>
          <w:szCs w:val="24"/>
        </w:rPr>
      </w:pPr>
      <w:r w:rsidRPr="00B22F8E">
        <w:rPr>
          <w:rFonts w:ascii="Monotype Corsiva" w:eastAsia="Calibri" w:hAnsi="Monotype Corsiva"/>
          <w:sz w:val="24"/>
          <w:szCs w:val="24"/>
        </w:rPr>
        <w:t>24.11.2017</w:t>
      </w:r>
      <w:r w:rsidRPr="00B22F8E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………………………………………….………………………….……………………………………………</w:t>
      </w:r>
      <w:r>
        <w:rPr>
          <w:rFonts w:ascii="Calibri" w:eastAsia="Calibri" w:hAnsi="Calibri"/>
          <w:sz w:val="24"/>
          <w:szCs w:val="24"/>
        </w:rPr>
        <w:t>4</w:t>
      </w:r>
    </w:p>
    <w:p w:rsidR="00A038EB" w:rsidRPr="00B22F8E" w:rsidRDefault="00A038EB" w:rsidP="00A038EB">
      <w:pPr>
        <w:pStyle w:val="1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B22F8E">
        <w:rPr>
          <w:rFonts w:ascii="Arial" w:hAnsi="Arial" w:cs="Arial"/>
          <w:b w:val="0"/>
          <w:caps/>
          <w:color w:val="auto"/>
          <w:sz w:val="24"/>
          <w:szCs w:val="24"/>
        </w:rPr>
        <w:t>СИТУАЦИЯ ПО ОТГРУЗКЕ ЗЕРНА В НОВОСИБИРСКОЙ ОБЛАСТИ СТАБИЛИЗИРОВАЛАСЬ</w:t>
      </w:r>
    </w:p>
    <w:p w:rsidR="00A038EB" w:rsidRPr="00B22F8E" w:rsidRDefault="00A038EB" w:rsidP="00A038E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22F8E">
        <w:rPr>
          <w:rFonts w:ascii="Arial" w:hAnsi="Arial" w:cs="Arial"/>
          <w:sz w:val="24"/>
          <w:szCs w:val="24"/>
          <w:lang w:val="en-US"/>
        </w:rPr>
        <w:t>Agroxxi</w:t>
      </w:r>
      <w:proofErr w:type="spellEnd"/>
      <w:r w:rsidRPr="00B22F8E">
        <w:rPr>
          <w:rFonts w:ascii="Arial" w:hAnsi="Arial" w:cs="Arial"/>
          <w:sz w:val="24"/>
          <w:szCs w:val="24"/>
        </w:rPr>
        <w:t>.</w:t>
      </w:r>
      <w:proofErr w:type="spellStart"/>
      <w:r w:rsidRPr="00B22F8E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2D0C7B" w:rsidRPr="00B22F8E" w:rsidRDefault="002D0C7B" w:rsidP="002D0C7B">
      <w:pPr>
        <w:rPr>
          <w:rFonts w:ascii="Arial" w:hAnsi="Arial" w:cs="Arial"/>
          <w:bCs/>
          <w:caps/>
          <w:kern w:val="36"/>
          <w:sz w:val="24"/>
          <w:szCs w:val="24"/>
        </w:rPr>
      </w:pPr>
      <w:r w:rsidRPr="00B22F8E">
        <w:rPr>
          <w:rFonts w:ascii="Monotype Corsiva" w:eastAsia="Calibri" w:hAnsi="Monotype Corsiva"/>
          <w:sz w:val="24"/>
          <w:szCs w:val="24"/>
        </w:rPr>
        <w:t>24.11.2017</w:t>
      </w:r>
      <w:r w:rsidRPr="00B22F8E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………………………………………….………………………….……………………………………………</w:t>
      </w:r>
      <w:r w:rsidR="0091332B">
        <w:rPr>
          <w:rFonts w:ascii="Calibri" w:eastAsia="Calibri" w:hAnsi="Calibri"/>
          <w:sz w:val="24"/>
          <w:szCs w:val="24"/>
        </w:rPr>
        <w:t>4</w:t>
      </w:r>
    </w:p>
    <w:p w:rsidR="0058359E" w:rsidRPr="00B22F8E" w:rsidRDefault="0058359E" w:rsidP="0058359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aps/>
        </w:rPr>
      </w:pPr>
      <w:r w:rsidRPr="00B22F8E">
        <w:rPr>
          <w:rFonts w:ascii="Arial" w:hAnsi="Arial" w:cs="Arial"/>
          <w:caps/>
        </w:rPr>
        <w:t>Госдума</w:t>
      </w:r>
      <w:r w:rsidRPr="00B22F8E">
        <w:rPr>
          <w:rFonts w:ascii="Arial" w:hAnsi="Arial" w:cs="Arial"/>
        </w:rPr>
        <w:t xml:space="preserve"> </w:t>
      </w:r>
      <w:r w:rsidRPr="00B22F8E">
        <w:rPr>
          <w:rFonts w:ascii="Arial" w:hAnsi="Arial" w:cs="Arial"/>
          <w:caps/>
        </w:rPr>
        <w:t>отложила в I чтении на полгода переход на электронные ветеринарные сертификаты</w:t>
      </w:r>
    </w:p>
    <w:p w:rsidR="0058359E" w:rsidRPr="00B22F8E" w:rsidRDefault="0058359E" w:rsidP="0058359E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B22F8E">
        <w:rPr>
          <w:rFonts w:ascii="Arial" w:hAnsi="Arial" w:cs="Arial"/>
          <w:bCs/>
        </w:rPr>
        <w:t>KVEDOMOSTI.RU</w:t>
      </w:r>
    </w:p>
    <w:p w:rsidR="002D0C7B" w:rsidRPr="00B22F8E" w:rsidRDefault="002D0C7B" w:rsidP="002D0C7B">
      <w:pPr>
        <w:rPr>
          <w:rFonts w:ascii="Monotype Corsiva" w:eastAsia="Calibri" w:hAnsi="Monotype Corsiva"/>
          <w:sz w:val="24"/>
          <w:szCs w:val="24"/>
        </w:rPr>
      </w:pPr>
      <w:r w:rsidRPr="00B22F8E">
        <w:rPr>
          <w:rFonts w:ascii="Monotype Corsiva" w:eastAsia="Calibri" w:hAnsi="Monotype Corsiva"/>
          <w:sz w:val="24"/>
          <w:szCs w:val="24"/>
        </w:rPr>
        <w:t>24.11.2017</w:t>
      </w:r>
      <w:r w:rsidRPr="00B22F8E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………………………………………….………………………….……………………………………………</w:t>
      </w:r>
      <w:r w:rsidR="0091332B">
        <w:rPr>
          <w:rFonts w:ascii="Calibri" w:eastAsia="Calibri" w:hAnsi="Calibri"/>
          <w:sz w:val="24"/>
          <w:szCs w:val="24"/>
        </w:rPr>
        <w:t>5</w:t>
      </w:r>
    </w:p>
    <w:p w:rsidR="00084BAA" w:rsidRPr="00B22F8E" w:rsidRDefault="00084BAA" w:rsidP="00084BAA">
      <w:pPr>
        <w:shd w:val="clear" w:color="auto" w:fill="FFFFFF"/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B22F8E">
        <w:rPr>
          <w:rFonts w:ascii="Arial" w:hAnsi="Arial" w:cs="Arial"/>
          <w:bCs/>
          <w:caps/>
          <w:sz w:val="24"/>
          <w:szCs w:val="24"/>
          <w:shd w:val="clear" w:color="auto" w:fill="FFFFFF"/>
        </w:rPr>
        <w:t xml:space="preserve">В 2017 году привлечено 720 </w:t>
      </w:r>
      <w:proofErr w:type="gramStart"/>
      <w:r w:rsidRPr="00B22F8E">
        <w:rPr>
          <w:rFonts w:ascii="Arial" w:hAnsi="Arial" w:cs="Arial"/>
          <w:bCs/>
          <w:caps/>
          <w:sz w:val="24"/>
          <w:szCs w:val="24"/>
          <w:shd w:val="clear" w:color="auto" w:fill="FFFFFF"/>
        </w:rPr>
        <w:t>млрд</w:t>
      </w:r>
      <w:proofErr w:type="gramEnd"/>
      <w:r w:rsidRPr="00B22F8E">
        <w:rPr>
          <w:rFonts w:ascii="Arial" w:hAnsi="Arial" w:cs="Arial"/>
          <w:bCs/>
          <w:caps/>
          <w:sz w:val="24"/>
          <w:szCs w:val="24"/>
          <w:shd w:val="clear" w:color="auto" w:fill="FFFFFF"/>
        </w:rPr>
        <w:t xml:space="preserve"> рублей льготных кредитов</w:t>
      </w:r>
      <w:r w:rsidRPr="00B22F8E">
        <w:rPr>
          <w:rFonts w:ascii="Arial" w:hAnsi="Arial" w:cs="Arial"/>
          <w:caps/>
          <w:sz w:val="24"/>
          <w:szCs w:val="24"/>
        </w:rPr>
        <w:t xml:space="preserve"> </w:t>
      </w:r>
    </w:p>
    <w:p w:rsidR="00084BAA" w:rsidRPr="00B22F8E" w:rsidRDefault="00084BAA" w:rsidP="00084B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22F8E">
        <w:rPr>
          <w:rFonts w:ascii="Arial" w:hAnsi="Arial" w:cs="Arial"/>
          <w:sz w:val="24"/>
          <w:szCs w:val="24"/>
        </w:rPr>
        <w:t>«</w:t>
      </w:r>
      <w:proofErr w:type="spellStart"/>
      <w:r w:rsidRPr="00B22F8E">
        <w:rPr>
          <w:rFonts w:ascii="Arial" w:hAnsi="Arial" w:cs="Arial"/>
          <w:sz w:val="24"/>
          <w:szCs w:val="24"/>
        </w:rPr>
        <w:t>Агроинвестор</w:t>
      </w:r>
      <w:proofErr w:type="spellEnd"/>
      <w:r w:rsidRPr="00B22F8E">
        <w:rPr>
          <w:rFonts w:ascii="Arial" w:hAnsi="Arial" w:cs="Arial"/>
          <w:sz w:val="24"/>
          <w:szCs w:val="24"/>
        </w:rPr>
        <w:t>»</w:t>
      </w:r>
    </w:p>
    <w:p w:rsidR="002D0C7B" w:rsidRPr="00B22F8E" w:rsidRDefault="002D0C7B" w:rsidP="002D0C7B">
      <w:pPr>
        <w:rPr>
          <w:rFonts w:ascii="Arial" w:hAnsi="Arial" w:cs="Arial"/>
          <w:sz w:val="24"/>
          <w:szCs w:val="24"/>
        </w:rPr>
      </w:pPr>
      <w:r w:rsidRPr="00B22F8E">
        <w:rPr>
          <w:rFonts w:ascii="Monotype Corsiva" w:eastAsia="Calibri" w:hAnsi="Monotype Corsiva"/>
          <w:sz w:val="24"/>
          <w:szCs w:val="24"/>
        </w:rPr>
        <w:t>24.11.2017</w:t>
      </w:r>
      <w:r w:rsidRPr="00B22F8E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………………………………………….………………………….……………………………………………</w:t>
      </w:r>
      <w:r w:rsidR="0091332B">
        <w:rPr>
          <w:rFonts w:ascii="Calibri" w:eastAsia="Calibri" w:hAnsi="Calibri"/>
          <w:sz w:val="24"/>
          <w:szCs w:val="24"/>
        </w:rPr>
        <w:t>6</w:t>
      </w:r>
    </w:p>
    <w:p w:rsidR="0058359E" w:rsidRPr="00B22F8E" w:rsidRDefault="0058359E" w:rsidP="0058359E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B22F8E">
        <w:rPr>
          <w:rFonts w:ascii="Arial" w:hAnsi="Arial" w:cs="Arial"/>
          <w:b w:val="0"/>
          <w:caps/>
          <w:color w:val="auto"/>
          <w:sz w:val="24"/>
          <w:szCs w:val="24"/>
        </w:rPr>
        <w:t xml:space="preserve">Россия: Инфляция с 14 по 20 ноября вернулась к нулевому уровню </w:t>
      </w:r>
    </w:p>
    <w:p w:rsidR="0058359E" w:rsidRPr="00B22F8E" w:rsidRDefault="0058359E" w:rsidP="0058359E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B22F8E">
        <w:rPr>
          <w:rFonts w:ascii="Arial" w:hAnsi="Arial" w:cs="Arial"/>
          <w:b w:val="0"/>
          <w:color w:val="auto"/>
          <w:sz w:val="24"/>
          <w:szCs w:val="24"/>
        </w:rPr>
        <w:t>The</w:t>
      </w:r>
      <w:proofErr w:type="spellEnd"/>
      <w:r w:rsidRPr="00B22F8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B22F8E">
        <w:rPr>
          <w:rFonts w:ascii="Arial" w:hAnsi="Arial" w:cs="Arial"/>
          <w:b w:val="0"/>
          <w:color w:val="auto"/>
          <w:sz w:val="24"/>
          <w:szCs w:val="24"/>
        </w:rPr>
        <w:t>DairyNews</w:t>
      </w:r>
      <w:proofErr w:type="spellEnd"/>
    </w:p>
    <w:p w:rsidR="002D0C7B" w:rsidRPr="00B22F8E" w:rsidRDefault="002D0C7B" w:rsidP="002D0C7B">
      <w:pPr>
        <w:rPr>
          <w:rFonts w:ascii="Arial" w:hAnsi="Arial" w:cs="Arial"/>
          <w:bCs/>
          <w:caps/>
          <w:kern w:val="36"/>
          <w:sz w:val="24"/>
          <w:szCs w:val="24"/>
        </w:rPr>
      </w:pPr>
      <w:r w:rsidRPr="00B22F8E">
        <w:rPr>
          <w:rFonts w:ascii="Monotype Corsiva" w:eastAsia="Calibri" w:hAnsi="Monotype Corsiva"/>
          <w:sz w:val="24"/>
          <w:szCs w:val="24"/>
        </w:rPr>
        <w:t>24.11.2017</w:t>
      </w:r>
      <w:r w:rsidRPr="00B22F8E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………………………………………….………………………….……………………………………………</w:t>
      </w:r>
      <w:r w:rsidR="0091332B">
        <w:rPr>
          <w:rFonts w:ascii="Calibri" w:eastAsia="Calibri" w:hAnsi="Calibri"/>
          <w:sz w:val="24"/>
          <w:szCs w:val="24"/>
        </w:rPr>
        <w:t>7</w:t>
      </w:r>
    </w:p>
    <w:p w:rsidR="0058359E" w:rsidRPr="00B22F8E" w:rsidRDefault="0058359E" w:rsidP="0058359E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caps/>
          <w:sz w:val="24"/>
          <w:szCs w:val="24"/>
          <w:lang w:eastAsia="ru-RU"/>
        </w:rPr>
        <w:t>Вице-губернатор Андрей Коробка: в Краснодарском крае сильная ресурсная база для развития сельхозкооперации</w:t>
      </w:r>
    </w:p>
    <w:p w:rsidR="0058359E" w:rsidRPr="00B22F8E" w:rsidRDefault="0058359E" w:rsidP="0058359E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Минсельхозпрод Краснодарского края</w:t>
      </w:r>
    </w:p>
    <w:p w:rsidR="002D0C7B" w:rsidRPr="00B22F8E" w:rsidRDefault="002D0C7B" w:rsidP="002D0C7B">
      <w:pPr>
        <w:rPr>
          <w:rFonts w:ascii="Monotype Corsiva" w:eastAsia="Calibri" w:hAnsi="Monotype Corsiva"/>
          <w:sz w:val="24"/>
          <w:szCs w:val="24"/>
        </w:rPr>
      </w:pPr>
      <w:r w:rsidRPr="00B22F8E">
        <w:rPr>
          <w:rFonts w:ascii="Monotype Corsiva" w:eastAsia="Calibri" w:hAnsi="Monotype Corsiva"/>
          <w:sz w:val="24"/>
          <w:szCs w:val="24"/>
        </w:rPr>
        <w:t>24.11.2017</w:t>
      </w:r>
      <w:r w:rsidRPr="00B22F8E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………………………………………….………………………….……………………………………………</w:t>
      </w:r>
      <w:r w:rsidR="0091332B">
        <w:rPr>
          <w:rFonts w:ascii="Calibri" w:eastAsia="Calibri" w:hAnsi="Calibri"/>
          <w:sz w:val="24"/>
          <w:szCs w:val="24"/>
        </w:rPr>
        <w:t>7</w:t>
      </w:r>
    </w:p>
    <w:p w:rsidR="0058359E" w:rsidRPr="00B22F8E" w:rsidRDefault="0058359E" w:rsidP="0058359E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Показатели в аграрном секторе Липецкой области выше </w:t>
      </w:r>
      <w:proofErr w:type="gramStart"/>
      <w:r w:rsidRPr="00B22F8E">
        <w:rPr>
          <w:rFonts w:ascii="Arial" w:eastAsia="Times New Roman" w:hAnsi="Arial" w:cs="Arial"/>
          <w:caps/>
          <w:sz w:val="24"/>
          <w:szCs w:val="24"/>
          <w:lang w:eastAsia="ru-RU"/>
        </w:rPr>
        <w:t>прошлогодних</w:t>
      </w:r>
      <w:proofErr w:type="gramEnd"/>
    </w:p>
    <w:p w:rsidR="0058359E" w:rsidRPr="00B22F8E" w:rsidRDefault="0058359E" w:rsidP="0058359E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Управление сельского хозяйства Липецкой области</w:t>
      </w:r>
    </w:p>
    <w:p w:rsidR="002D0C7B" w:rsidRPr="00B22F8E" w:rsidRDefault="002D0C7B" w:rsidP="002D0C7B">
      <w:pPr>
        <w:rPr>
          <w:rFonts w:ascii="Arial" w:hAnsi="Arial" w:cs="Arial"/>
          <w:sz w:val="24"/>
          <w:szCs w:val="24"/>
        </w:rPr>
      </w:pPr>
      <w:r w:rsidRPr="00B22F8E">
        <w:rPr>
          <w:rFonts w:ascii="Monotype Corsiva" w:eastAsia="Calibri" w:hAnsi="Monotype Corsiva"/>
          <w:sz w:val="24"/>
          <w:szCs w:val="24"/>
        </w:rPr>
        <w:t>24.11.2017</w:t>
      </w:r>
      <w:r w:rsidRPr="00B22F8E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………………………………………….………………………….……………………………………………</w:t>
      </w:r>
      <w:r w:rsidR="0091332B">
        <w:rPr>
          <w:rFonts w:ascii="Calibri" w:eastAsia="Calibri" w:hAnsi="Calibri"/>
          <w:sz w:val="24"/>
          <w:szCs w:val="24"/>
        </w:rPr>
        <w:t>8</w:t>
      </w:r>
    </w:p>
    <w:p w:rsidR="0058359E" w:rsidRPr="00B22F8E" w:rsidRDefault="0058359E" w:rsidP="0058359E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caps/>
          <w:sz w:val="24"/>
          <w:szCs w:val="24"/>
          <w:lang w:eastAsia="ru-RU"/>
        </w:rPr>
        <w:t>Поддержку сельского хозяйства в Ульяновской области относительно уровня 2017 года увеличат в 2,3 раза</w:t>
      </w:r>
    </w:p>
    <w:p w:rsidR="0058359E" w:rsidRPr="00B22F8E" w:rsidRDefault="0058359E" w:rsidP="0058359E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Министерство сельского, лесного хозяйства и природных ресурсов Ульяновской области</w:t>
      </w:r>
    </w:p>
    <w:p w:rsidR="002D0C7B" w:rsidRPr="00B22F8E" w:rsidRDefault="002D0C7B" w:rsidP="002D0C7B">
      <w:pPr>
        <w:rPr>
          <w:rFonts w:ascii="Arial" w:hAnsi="Arial" w:cs="Arial"/>
          <w:bCs/>
          <w:caps/>
          <w:kern w:val="36"/>
          <w:sz w:val="24"/>
          <w:szCs w:val="24"/>
        </w:rPr>
      </w:pPr>
      <w:r w:rsidRPr="00B22F8E">
        <w:rPr>
          <w:rFonts w:ascii="Monotype Corsiva" w:eastAsia="Calibri" w:hAnsi="Monotype Corsiva"/>
          <w:sz w:val="24"/>
          <w:szCs w:val="24"/>
        </w:rPr>
        <w:t>24.11.2017</w:t>
      </w:r>
      <w:r w:rsidRPr="00B22F8E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………………………………………….………………………….……………………………………………</w:t>
      </w:r>
      <w:r w:rsidR="0091332B">
        <w:rPr>
          <w:rFonts w:ascii="Calibri" w:eastAsia="Calibri" w:hAnsi="Calibri"/>
          <w:sz w:val="24"/>
          <w:szCs w:val="24"/>
        </w:rPr>
        <w:t>9</w:t>
      </w:r>
    </w:p>
    <w:p w:rsidR="0058359E" w:rsidRPr="00B22F8E" w:rsidRDefault="0058359E" w:rsidP="0058359E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caps/>
          <w:sz w:val="24"/>
          <w:szCs w:val="24"/>
          <w:lang w:eastAsia="ru-RU"/>
        </w:rPr>
        <w:t>Аграриев Нижегородской области интересует льготный механизм лизинга</w:t>
      </w:r>
    </w:p>
    <w:p w:rsidR="0058359E" w:rsidRPr="00B22F8E" w:rsidRDefault="0058359E" w:rsidP="0058359E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Минсельхозпрод Нижегородской области</w:t>
      </w:r>
    </w:p>
    <w:p w:rsidR="002D0C7B" w:rsidRPr="00B22F8E" w:rsidRDefault="002D0C7B" w:rsidP="002D0C7B">
      <w:pPr>
        <w:rPr>
          <w:rFonts w:ascii="Monotype Corsiva" w:eastAsia="Calibri" w:hAnsi="Monotype Corsiva"/>
          <w:sz w:val="24"/>
          <w:szCs w:val="24"/>
        </w:rPr>
      </w:pPr>
      <w:r w:rsidRPr="00B22F8E">
        <w:rPr>
          <w:rFonts w:ascii="Monotype Corsiva" w:eastAsia="Calibri" w:hAnsi="Monotype Corsiva"/>
          <w:sz w:val="24"/>
          <w:szCs w:val="24"/>
        </w:rPr>
        <w:t>24.11.2017</w:t>
      </w:r>
      <w:r w:rsidRPr="00B22F8E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………………………………………….………………………….……………………………………………</w:t>
      </w:r>
      <w:r w:rsidR="006F3512">
        <w:rPr>
          <w:rFonts w:ascii="Calibri" w:eastAsia="Calibri" w:hAnsi="Calibri"/>
          <w:sz w:val="24"/>
          <w:szCs w:val="24"/>
        </w:rPr>
        <w:t>1</w:t>
      </w:r>
      <w:r w:rsidR="0091332B">
        <w:rPr>
          <w:rFonts w:ascii="Calibri" w:eastAsia="Calibri" w:hAnsi="Calibri"/>
          <w:sz w:val="24"/>
          <w:szCs w:val="24"/>
        </w:rPr>
        <w:t>0</w:t>
      </w:r>
    </w:p>
    <w:p w:rsidR="0058359E" w:rsidRPr="00B22F8E" w:rsidRDefault="002953CC" w:rsidP="0058359E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B22F8E">
        <w:rPr>
          <w:rFonts w:ascii="Arial" w:hAnsi="Arial" w:cs="Arial"/>
          <w:b w:val="0"/>
          <w:caps/>
          <w:color w:val="auto"/>
          <w:sz w:val="24"/>
          <w:szCs w:val="24"/>
        </w:rPr>
        <w:t xml:space="preserve">в </w:t>
      </w:r>
      <w:r w:rsidR="0058359E" w:rsidRPr="00B22F8E">
        <w:rPr>
          <w:rFonts w:ascii="Arial" w:hAnsi="Arial" w:cs="Arial"/>
          <w:b w:val="0"/>
          <w:caps/>
          <w:color w:val="auto"/>
          <w:sz w:val="24"/>
          <w:szCs w:val="24"/>
        </w:rPr>
        <w:t>Омской области компенсируется до 90% затрат на строительство инфраструктуры для животноводческих объектов</w:t>
      </w:r>
    </w:p>
    <w:p w:rsidR="0058359E" w:rsidRPr="00B22F8E" w:rsidRDefault="0058359E" w:rsidP="0058359E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B22F8E">
        <w:rPr>
          <w:rFonts w:ascii="Arial" w:hAnsi="Arial" w:cs="Arial"/>
          <w:b w:val="0"/>
          <w:color w:val="auto"/>
          <w:sz w:val="24"/>
          <w:szCs w:val="24"/>
        </w:rPr>
        <w:t>The</w:t>
      </w:r>
      <w:proofErr w:type="spellEnd"/>
      <w:r w:rsidRPr="00B22F8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B22F8E">
        <w:rPr>
          <w:rFonts w:ascii="Arial" w:hAnsi="Arial" w:cs="Arial"/>
          <w:b w:val="0"/>
          <w:color w:val="auto"/>
          <w:sz w:val="24"/>
          <w:szCs w:val="24"/>
        </w:rPr>
        <w:t>DairyNews</w:t>
      </w:r>
      <w:proofErr w:type="spellEnd"/>
    </w:p>
    <w:p w:rsidR="002D0C7B" w:rsidRPr="00B22F8E" w:rsidRDefault="002D0C7B" w:rsidP="002D0C7B">
      <w:pPr>
        <w:rPr>
          <w:rFonts w:ascii="Arial" w:hAnsi="Arial" w:cs="Arial"/>
          <w:sz w:val="24"/>
          <w:szCs w:val="24"/>
        </w:rPr>
      </w:pPr>
      <w:r w:rsidRPr="00B22F8E">
        <w:rPr>
          <w:rFonts w:ascii="Monotype Corsiva" w:eastAsia="Calibri" w:hAnsi="Monotype Corsiva"/>
          <w:sz w:val="24"/>
          <w:szCs w:val="24"/>
        </w:rPr>
        <w:t>24.11.2017</w:t>
      </w:r>
      <w:r w:rsidRPr="00B22F8E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………………………………………….………………………….……………………………………………</w:t>
      </w:r>
      <w:r w:rsidR="006F3512">
        <w:rPr>
          <w:rFonts w:ascii="Calibri" w:eastAsia="Calibri" w:hAnsi="Calibri"/>
          <w:sz w:val="24"/>
          <w:szCs w:val="24"/>
        </w:rPr>
        <w:t>1</w:t>
      </w:r>
      <w:r w:rsidR="0091332B">
        <w:rPr>
          <w:rFonts w:ascii="Calibri" w:eastAsia="Calibri" w:hAnsi="Calibri"/>
          <w:sz w:val="24"/>
          <w:szCs w:val="24"/>
        </w:rPr>
        <w:t>1</w:t>
      </w:r>
    </w:p>
    <w:p w:rsidR="0058359E" w:rsidRPr="00B22F8E" w:rsidRDefault="0058359E" w:rsidP="0058359E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caps/>
          <w:sz w:val="24"/>
          <w:szCs w:val="24"/>
          <w:lang w:eastAsia="ru-RU"/>
        </w:rPr>
        <w:lastRenderedPageBreak/>
        <w:t>Среднемесячная заработная плата в сельхозорганизациях Рязанской области составила 24,5 тысячи рублей</w:t>
      </w:r>
    </w:p>
    <w:p w:rsidR="0058359E" w:rsidRPr="00B22F8E" w:rsidRDefault="0058359E" w:rsidP="0058359E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Минсельхозпрод Рязанской области</w:t>
      </w:r>
    </w:p>
    <w:p w:rsidR="002D0C7B" w:rsidRPr="00B22F8E" w:rsidRDefault="002D0C7B" w:rsidP="002D0C7B">
      <w:pPr>
        <w:rPr>
          <w:rFonts w:ascii="Arial" w:hAnsi="Arial" w:cs="Arial"/>
          <w:bCs/>
          <w:caps/>
          <w:kern w:val="36"/>
          <w:sz w:val="24"/>
          <w:szCs w:val="24"/>
        </w:rPr>
      </w:pPr>
      <w:r w:rsidRPr="00B22F8E">
        <w:rPr>
          <w:rFonts w:ascii="Monotype Corsiva" w:eastAsia="Calibri" w:hAnsi="Monotype Corsiva"/>
          <w:sz w:val="24"/>
          <w:szCs w:val="24"/>
        </w:rPr>
        <w:t>24.11.2017</w:t>
      </w:r>
      <w:r w:rsidRPr="00B22F8E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………………………………………….………………………….……………………………………………</w:t>
      </w:r>
      <w:r w:rsidR="006F3512">
        <w:rPr>
          <w:rFonts w:ascii="Calibri" w:eastAsia="Calibri" w:hAnsi="Calibri"/>
          <w:sz w:val="24"/>
          <w:szCs w:val="24"/>
        </w:rPr>
        <w:t>1</w:t>
      </w:r>
      <w:r w:rsidR="0091332B">
        <w:rPr>
          <w:rFonts w:ascii="Calibri" w:eastAsia="Calibri" w:hAnsi="Calibri"/>
          <w:sz w:val="24"/>
          <w:szCs w:val="24"/>
        </w:rPr>
        <w:t>2</w:t>
      </w:r>
    </w:p>
    <w:p w:rsidR="0058359E" w:rsidRPr="00B22F8E" w:rsidRDefault="0058359E" w:rsidP="0058359E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caps/>
          <w:sz w:val="24"/>
          <w:szCs w:val="24"/>
          <w:lang w:eastAsia="ru-RU"/>
        </w:rPr>
        <w:t>В Угличском районе открылась новая молочно-товарная ферма</w:t>
      </w:r>
    </w:p>
    <w:p w:rsidR="0058359E" w:rsidRPr="00B22F8E" w:rsidRDefault="0058359E" w:rsidP="0058359E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Информационно-консультационная служба АПК Ярославской области</w:t>
      </w:r>
    </w:p>
    <w:p w:rsidR="002D0C7B" w:rsidRPr="00B22F8E" w:rsidRDefault="002D0C7B" w:rsidP="002D0C7B">
      <w:pPr>
        <w:rPr>
          <w:rFonts w:ascii="Monotype Corsiva" w:eastAsia="Calibri" w:hAnsi="Monotype Corsiva"/>
          <w:sz w:val="24"/>
          <w:szCs w:val="24"/>
        </w:rPr>
      </w:pPr>
      <w:r w:rsidRPr="00B22F8E">
        <w:rPr>
          <w:rFonts w:ascii="Monotype Corsiva" w:eastAsia="Calibri" w:hAnsi="Monotype Corsiva"/>
          <w:sz w:val="24"/>
          <w:szCs w:val="24"/>
        </w:rPr>
        <w:t>24.11.2017</w:t>
      </w:r>
      <w:r w:rsidRPr="00B22F8E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………………………………………….………………………….……………………………………………</w:t>
      </w:r>
      <w:r w:rsidR="006F3512">
        <w:rPr>
          <w:rFonts w:ascii="Calibri" w:eastAsia="Calibri" w:hAnsi="Calibri"/>
          <w:sz w:val="24"/>
          <w:szCs w:val="24"/>
        </w:rPr>
        <w:t>1</w:t>
      </w:r>
      <w:r w:rsidR="0091332B">
        <w:rPr>
          <w:rFonts w:ascii="Calibri" w:eastAsia="Calibri" w:hAnsi="Calibri"/>
          <w:sz w:val="24"/>
          <w:szCs w:val="24"/>
        </w:rPr>
        <w:t>3</w:t>
      </w:r>
    </w:p>
    <w:p w:rsidR="00B42BA6" w:rsidRPr="00B22F8E" w:rsidRDefault="00B42BA6" w:rsidP="00B42BA6">
      <w:pPr>
        <w:pStyle w:val="1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B22F8E">
        <w:rPr>
          <w:rFonts w:ascii="Arial" w:hAnsi="Arial" w:cs="Arial"/>
          <w:b w:val="0"/>
          <w:caps/>
          <w:color w:val="auto"/>
          <w:sz w:val="24"/>
          <w:szCs w:val="24"/>
        </w:rPr>
        <w:t>Роскачество назвало лучший округ по производству хлеба в России</w:t>
      </w:r>
    </w:p>
    <w:p w:rsidR="00B42BA6" w:rsidRPr="00B22F8E" w:rsidRDefault="00B42BA6" w:rsidP="00B42BA6">
      <w:pPr>
        <w:pStyle w:val="1"/>
        <w:shd w:val="clear" w:color="auto" w:fill="FFFFFF"/>
        <w:spacing w:before="0" w:line="240" w:lineRule="auto"/>
        <w:textAlignment w:val="baseline"/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Российское аграрное агентство</w:t>
      </w:r>
    </w:p>
    <w:p w:rsidR="00B42BA6" w:rsidRPr="00B22F8E" w:rsidRDefault="00B42BA6" w:rsidP="00B42BA6">
      <w:pPr>
        <w:rPr>
          <w:rFonts w:ascii="Monotype Corsiva" w:eastAsia="Calibri" w:hAnsi="Monotype Corsiva"/>
          <w:sz w:val="24"/>
          <w:szCs w:val="24"/>
        </w:rPr>
      </w:pPr>
      <w:r w:rsidRPr="00B22F8E">
        <w:rPr>
          <w:rFonts w:ascii="Monotype Corsiva" w:eastAsia="Calibri" w:hAnsi="Monotype Corsiva"/>
          <w:sz w:val="24"/>
          <w:szCs w:val="24"/>
        </w:rPr>
        <w:t>24.11.2017</w:t>
      </w:r>
      <w:r w:rsidRPr="00B22F8E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………………………………………….………………………….……………………………………………</w:t>
      </w:r>
      <w:r w:rsidR="006F3512">
        <w:rPr>
          <w:rFonts w:ascii="Calibri" w:eastAsia="Calibri" w:hAnsi="Calibri"/>
          <w:sz w:val="24"/>
          <w:szCs w:val="24"/>
        </w:rPr>
        <w:t>1</w:t>
      </w:r>
      <w:r w:rsidR="0091332B">
        <w:rPr>
          <w:rFonts w:ascii="Calibri" w:eastAsia="Calibri" w:hAnsi="Calibri"/>
          <w:sz w:val="24"/>
          <w:szCs w:val="24"/>
        </w:rPr>
        <w:t>3</w:t>
      </w:r>
    </w:p>
    <w:p w:rsidR="00A20939" w:rsidRPr="00B22F8E" w:rsidRDefault="00A20939" w:rsidP="00A20939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  <w:proofErr w:type="gramStart"/>
      <w:r w:rsidRPr="00B22F8E">
        <w:rPr>
          <w:rFonts w:ascii="Arial" w:eastAsia="Times New Roman" w:hAnsi="Arial" w:cs="Arial"/>
          <w:caps/>
          <w:sz w:val="24"/>
          <w:szCs w:val="24"/>
          <w:lang w:eastAsia="ru-RU"/>
        </w:rPr>
        <w:t>Нижегородская</w:t>
      </w:r>
      <w:proofErr w:type="gramEnd"/>
      <w:r w:rsidRPr="00B22F8E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ГСХА создаст многопрофильный центр по поддержке малого сельхозпроизводства</w:t>
      </w:r>
    </w:p>
    <w:p w:rsidR="00A20939" w:rsidRPr="00B22F8E" w:rsidRDefault="00A20939" w:rsidP="00A20939">
      <w:pPr>
        <w:shd w:val="clear" w:color="auto" w:fill="F3F3F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Нижегородская государственная сельскохозяйственная академия</w:t>
      </w:r>
    </w:p>
    <w:p w:rsidR="002D0C7B" w:rsidRPr="00B22F8E" w:rsidRDefault="002D0C7B" w:rsidP="002D0C7B">
      <w:pPr>
        <w:rPr>
          <w:rFonts w:ascii="Arial" w:hAnsi="Arial" w:cs="Arial"/>
          <w:sz w:val="24"/>
          <w:szCs w:val="24"/>
        </w:rPr>
      </w:pPr>
      <w:r w:rsidRPr="00B22F8E">
        <w:rPr>
          <w:rFonts w:ascii="Monotype Corsiva" w:eastAsia="Calibri" w:hAnsi="Monotype Corsiva"/>
          <w:sz w:val="24"/>
          <w:szCs w:val="24"/>
        </w:rPr>
        <w:t>24.11.2017</w:t>
      </w:r>
      <w:r w:rsidRPr="00B22F8E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………………………………………….………………………….……………………………………………</w:t>
      </w:r>
      <w:r w:rsidR="006F3512">
        <w:rPr>
          <w:rFonts w:ascii="Calibri" w:eastAsia="Calibri" w:hAnsi="Calibri"/>
          <w:sz w:val="24"/>
          <w:szCs w:val="24"/>
        </w:rPr>
        <w:t>1</w:t>
      </w:r>
      <w:r w:rsidR="005D26B9">
        <w:rPr>
          <w:rFonts w:ascii="Calibri" w:eastAsia="Calibri" w:hAnsi="Calibri"/>
          <w:sz w:val="24"/>
          <w:szCs w:val="24"/>
        </w:rPr>
        <w:t>4</w:t>
      </w:r>
    </w:p>
    <w:p w:rsidR="005D26B9" w:rsidRPr="00AD4ED6" w:rsidRDefault="005D26B9" w:rsidP="005D26B9">
      <w:pPr>
        <w:shd w:val="clear" w:color="auto" w:fill="F3F3F3"/>
        <w:spacing w:before="301" w:after="0" w:line="240" w:lineRule="auto"/>
        <w:outlineLvl w:val="1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AD4ED6">
        <w:rPr>
          <w:rFonts w:ascii="Arial" w:eastAsia="Times New Roman" w:hAnsi="Arial" w:cs="Arial"/>
          <w:caps/>
          <w:sz w:val="24"/>
          <w:szCs w:val="24"/>
          <w:lang w:eastAsia="ru-RU"/>
        </w:rPr>
        <w:t>В Костромской области пройдет II фестиваль народного творчества «Костромская губернская ярмарка</w:t>
      </w:r>
      <w:r w:rsidRPr="00AD4ED6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»</w:t>
      </w:r>
    </w:p>
    <w:p w:rsidR="005D26B9" w:rsidRDefault="005D26B9" w:rsidP="005D26B9">
      <w:pPr>
        <w:shd w:val="clear" w:color="auto" w:fill="F3F3F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Пресс-служба губернатора </w:t>
      </w:r>
      <w:r w:rsidRPr="00AD4ED6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5D26B9" w:rsidRPr="00B22F8E" w:rsidRDefault="005D26B9" w:rsidP="005D26B9">
      <w:pPr>
        <w:rPr>
          <w:rFonts w:ascii="Arial" w:hAnsi="Arial" w:cs="Arial"/>
          <w:sz w:val="24"/>
          <w:szCs w:val="24"/>
        </w:rPr>
      </w:pPr>
      <w:r w:rsidRPr="00B22F8E">
        <w:rPr>
          <w:rFonts w:ascii="Monotype Corsiva" w:eastAsia="Calibri" w:hAnsi="Monotype Corsiva"/>
          <w:sz w:val="24"/>
          <w:szCs w:val="24"/>
        </w:rPr>
        <w:t>24.11.2017</w:t>
      </w:r>
      <w:r w:rsidRPr="00B22F8E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………………………………………….………………………….……………………………………………</w:t>
      </w:r>
      <w:r>
        <w:rPr>
          <w:rFonts w:ascii="Calibri" w:eastAsia="Calibri" w:hAnsi="Calibri"/>
          <w:sz w:val="24"/>
          <w:szCs w:val="24"/>
        </w:rPr>
        <w:t>16</w:t>
      </w:r>
    </w:p>
    <w:p w:rsidR="002D0C7B" w:rsidRPr="00B22F8E" w:rsidRDefault="002D0C7B" w:rsidP="00AF425D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</w:p>
    <w:p w:rsidR="002D0C7B" w:rsidRPr="00B22F8E" w:rsidRDefault="002D0C7B" w:rsidP="00AF425D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</w:p>
    <w:p w:rsidR="002D0C7B" w:rsidRPr="00B22F8E" w:rsidRDefault="002D0C7B" w:rsidP="00AF425D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</w:p>
    <w:p w:rsidR="002D0C7B" w:rsidRPr="00B22F8E" w:rsidRDefault="002D0C7B" w:rsidP="00AF425D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</w:p>
    <w:p w:rsidR="002D0C7B" w:rsidRPr="00B22F8E" w:rsidRDefault="002D0C7B" w:rsidP="00AF425D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</w:p>
    <w:p w:rsidR="002D0C7B" w:rsidRPr="00B22F8E" w:rsidRDefault="002D0C7B" w:rsidP="00AF425D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</w:p>
    <w:p w:rsidR="002D0C7B" w:rsidRPr="00B22F8E" w:rsidRDefault="002D0C7B" w:rsidP="00AF425D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</w:p>
    <w:p w:rsidR="00F71263" w:rsidRPr="00B22F8E" w:rsidRDefault="00F71263" w:rsidP="00F71263">
      <w:pPr>
        <w:rPr>
          <w:sz w:val="24"/>
          <w:szCs w:val="24"/>
        </w:rPr>
      </w:pPr>
    </w:p>
    <w:p w:rsidR="00F71263" w:rsidRPr="00B22F8E" w:rsidRDefault="00F71263" w:rsidP="00F71263">
      <w:pPr>
        <w:rPr>
          <w:sz w:val="24"/>
          <w:szCs w:val="24"/>
        </w:rPr>
      </w:pPr>
    </w:p>
    <w:p w:rsidR="00F71263" w:rsidRPr="00B22F8E" w:rsidRDefault="00F71263" w:rsidP="00F71263">
      <w:pPr>
        <w:rPr>
          <w:sz w:val="24"/>
          <w:szCs w:val="24"/>
        </w:rPr>
      </w:pPr>
    </w:p>
    <w:p w:rsidR="00F71263" w:rsidRPr="00B22F8E" w:rsidRDefault="00F71263" w:rsidP="00F71263">
      <w:pPr>
        <w:rPr>
          <w:sz w:val="24"/>
          <w:szCs w:val="24"/>
        </w:rPr>
      </w:pPr>
    </w:p>
    <w:p w:rsidR="00F71263" w:rsidRDefault="00F71263" w:rsidP="00F71263">
      <w:pPr>
        <w:rPr>
          <w:sz w:val="24"/>
          <w:szCs w:val="24"/>
        </w:rPr>
      </w:pPr>
    </w:p>
    <w:p w:rsidR="001E1950" w:rsidRDefault="001E1950" w:rsidP="00F71263">
      <w:pPr>
        <w:rPr>
          <w:sz w:val="24"/>
          <w:szCs w:val="24"/>
        </w:rPr>
      </w:pPr>
    </w:p>
    <w:p w:rsidR="001E1950" w:rsidRDefault="001E1950" w:rsidP="00F71263">
      <w:pPr>
        <w:rPr>
          <w:sz w:val="24"/>
          <w:szCs w:val="24"/>
        </w:rPr>
      </w:pPr>
    </w:p>
    <w:p w:rsidR="001E1950" w:rsidRDefault="001E1950" w:rsidP="00F71263">
      <w:pPr>
        <w:rPr>
          <w:sz w:val="24"/>
          <w:szCs w:val="24"/>
        </w:rPr>
      </w:pPr>
    </w:p>
    <w:p w:rsidR="001E1950" w:rsidRDefault="001E1950" w:rsidP="00F71263">
      <w:pPr>
        <w:rPr>
          <w:sz w:val="24"/>
          <w:szCs w:val="24"/>
        </w:rPr>
      </w:pPr>
    </w:p>
    <w:p w:rsidR="001E1950" w:rsidRDefault="001E1950" w:rsidP="00F71263">
      <w:pPr>
        <w:rPr>
          <w:sz w:val="24"/>
          <w:szCs w:val="24"/>
        </w:rPr>
      </w:pPr>
    </w:p>
    <w:p w:rsidR="001E1950" w:rsidRDefault="001E1950" w:rsidP="00F71263">
      <w:pPr>
        <w:rPr>
          <w:sz w:val="24"/>
          <w:szCs w:val="24"/>
        </w:rPr>
      </w:pPr>
    </w:p>
    <w:p w:rsidR="001E1950" w:rsidRPr="00B22F8E" w:rsidRDefault="001E1950" w:rsidP="00F71263">
      <w:pPr>
        <w:rPr>
          <w:sz w:val="24"/>
          <w:szCs w:val="24"/>
        </w:rPr>
      </w:pPr>
    </w:p>
    <w:p w:rsidR="00F71263" w:rsidRPr="00B22F8E" w:rsidRDefault="00F71263" w:rsidP="00F71263">
      <w:pPr>
        <w:rPr>
          <w:sz w:val="24"/>
          <w:szCs w:val="24"/>
        </w:rPr>
      </w:pPr>
    </w:p>
    <w:p w:rsidR="008D29C0" w:rsidRPr="008D29C0" w:rsidRDefault="008D29C0" w:rsidP="008D29C0">
      <w:pPr>
        <w:pStyle w:val="1"/>
        <w:shd w:val="clear" w:color="auto" w:fill="FFFFFF"/>
        <w:spacing w:before="0" w:line="240" w:lineRule="auto"/>
        <w:rPr>
          <w:rFonts w:ascii="Arial" w:hAnsi="Arial" w:cs="Arial"/>
          <w:bCs w:val="0"/>
          <w:caps/>
          <w:color w:val="000000"/>
          <w:sz w:val="24"/>
          <w:szCs w:val="24"/>
        </w:rPr>
      </w:pPr>
      <w:r w:rsidRPr="008D29C0">
        <w:rPr>
          <w:rFonts w:ascii="Arial" w:hAnsi="Arial" w:cs="Arial"/>
          <w:bCs w:val="0"/>
          <w:caps/>
          <w:color w:val="000000"/>
          <w:sz w:val="24"/>
          <w:szCs w:val="24"/>
        </w:rPr>
        <w:t>Сельхозкооперативам могут вернуть право распределять прибыль</w:t>
      </w:r>
    </w:p>
    <w:p w:rsidR="008D29C0" w:rsidRPr="008D29C0" w:rsidRDefault="008D29C0" w:rsidP="008D29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29C0">
        <w:rPr>
          <w:rFonts w:ascii="Arial" w:hAnsi="Arial" w:cs="Arial"/>
          <w:sz w:val="24"/>
          <w:szCs w:val="24"/>
        </w:rPr>
        <w:t xml:space="preserve"> «Парламентская газета»</w:t>
      </w:r>
    </w:p>
    <w:p w:rsidR="008D29C0" w:rsidRPr="008D29C0" w:rsidRDefault="008D29C0" w:rsidP="008D29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29C0">
        <w:rPr>
          <w:rFonts w:ascii="Arial" w:hAnsi="Arial" w:cs="Arial"/>
          <w:sz w:val="24"/>
          <w:szCs w:val="24"/>
        </w:rPr>
        <w:t>24.11.2017</w:t>
      </w:r>
    </w:p>
    <w:p w:rsidR="008D29C0" w:rsidRPr="008D29C0" w:rsidRDefault="008D29C0" w:rsidP="008D29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D29C0">
        <w:rPr>
          <w:rFonts w:ascii="Arial" w:hAnsi="Arial" w:cs="Arial"/>
          <w:bCs/>
          <w:color w:val="000000"/>
          <w:bdr w:val="none" w:sz="0" w:space="0" w:color="auto" w:frame="1"/>
        </w:rPr>
        <w:t>В Гражданском кодексе следует восстановить право распределения прибыли между членами сельскохозяйственных потребительских кооперативов. Соответствующие поправки внесла в Госдуму группа депутатов во главе с первым заместителем председателя Комитета Госдумы по аграрным вопросам Владимиром Плотниковым («Единая Россия»).</w:t>
      </w:r>
    </w:p>
    <w:p w:rsidR="008D29C0" w:rsidRPr="008D29C0" w:rsidRDefault="008D29C0" w:rsidP="008D29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29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пояснительной записке к документу, который есть в распоряжении «Парламентской газеты», в качестве одной из проблем законодательства о </w:t>
      </w:r>
      <w:proofErr w:type="spellStart"/>
      <w:r w:rsidRPr="008D29C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сельскохозкооперации</w:t>
      </w:r>
      <w:proofErr w:type="spellEnd"/>
      <w:r w:rsidRPr="008D29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отмечается противоречие нормам Гражданского кодекса профильному федеральному закону.</w:t>
      </w:r>
    </w:p>
    <w:p w:rsidR="008D29C0" w:rsidRPr="008D29C0" w:rsidRDefault="008D29C0" w:rsidP="008D29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D29C0">
        <w:rPr>
          <w:rFonts w:ascii="Arial" w:hAnsi="Arial" w:cs="Arial"/>
          <w:color w:val="000000"/>
        </w:rPr>
        <w:t>Несоответствие, как напоминают законодатели, возникло после принятия изменений в главу 4 части первой Гражданского кодекса, которые запретили сельскохозяйственным потребительским кооперативам распределять прибыль между членами.</w:t>
      </w:r>
    </w:p>
    <w:p w:rsidR="008D29C0" w:rsidRPr="008D29C0" w:rsidRDefault="008D29C0" w:rsidP="008D29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D29C0">
        <w:rPr>
          <w:rFonts w:ascii="Arial" w:hAnsi="Arial" w:cs="Arial"/>
          <w:color w:val="000000"/>
        </w:rPr>
        <w:t xml:space="preserve">Это привело к распределению между ними только убытков организации, что </w:t>
      </w:r>
      <w:proofErr w:type="spellStart"/>
      <w:r w:rsidRPr="008D29C0">
        <w:rPr>
          <w:rFonts w:ascii="Arial" w:hAnsi="Arial" w:cs="Arial"/>
          <w:color w:val="000000"/>
        </w:rPr>
        <w:t>дестимулирует</w:t>
      </w:r>
      <w:proofErr w:type="spellEnd"/>
      <w:r w:rsidRPr="008D29C0">
        <w:rPr>
          <w:rFonts w:ascii="Arial" w:hAnsi="Arial" w:cs="Arial"/>
          <w:color w:val="000000"/>
        </w:rPr>
        <w:t xml:space="preserve"> членство в подобных некоммерческих объединениях.</w:t>
      </w:r>
    </w:p>
    <w:p w:rsidR="008D29C0" w:rsidRPr="008D29C0" w:rsidRDefault="008D29C0" w:rsidP="008D29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D29C0">
        <w:rPr>
          <w:rFonts w:ascii="Arial" w:hAnsi="Arial" w:cs="Arial"/>
          <w:color w:val="000000"/>
        </w:rPr>
        <w:t>Депутаты отметили, что эта норма Гражданского кодекса не учитывает природы прибыли, получаемой в сельскохозяйственном потребительском кооперативе, в отличие от иной некоммерческой организации. Особенность прибыли сельскохозяйственных потребительских кооперативов в том, что их членам возвращаются обратно их же деньги, сохранённые за счёт объединения в кооператив.</w:t>
      </w:r>
    </w:p>
    <w:p w:rsidR="008D29C0" w:rsidRPr="008D29C0" w:rsidRDefault="008D29C0" w:rsidP="008D29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D29C0">
        <w:rPr>
          <w:rFonts w:ascii="Arial" w:hAnsi="Arial" w:cs="Arial"/>
          <w:color w:val="000000"/>
        </w:rPr>
        <w:t>Законопроект, по мнению его авторов, поможет вернуть сельскохозяйственную потребительскую кооперацию к исторической основе и положительно скажется на её развитии.</w:t>
      </w:r>
    </w:p>
    <w:p w:rsidR="008D29C0" w:rsidRDefault="008D29C0" w:rsidP="00A038EB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</w:p>
    <w:p w:rsidR="00997298" w:rsidRPr="00B22F8E" w:rsidRDefault="00997298" w:rsidP="00AF425D">
      <w:pPr>
        <w:pStyle w:val="1"/>
        <w:shd w:val="clear" w:color="auto" w:fill="FFFFFF"/>
        <w:spacing w:before="0" w:line="240" w:lineRule="auto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  <w:r w:rsidRPr="00B22F8E">
        <w:rPr>
          <w:rFonts w:ascii="Arial" w:hAnsi="Arial" w:cs="Arial"/>
          <w:caps/>
          <w:color w:val="auto"/>
          <w:sz w:val="24"/>
          <w:szCs w:val="24"/>
        </w:rPr>
        <w:t>СИТУАЦИЯ ПО ОТГРУЗКЕ ЗЕРНА В НОВОСИБИРСКОЙ ОБЛАСТИ СТАБИЛИЗИРОВАЛАСЬ</w:t>
      </w:r>
    </w:p>
    <w:p w:rsidR="00997298" w:rsidRPr="00B22F8E" w:rsidRDefault="00997298" w:rsidP="00AF425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22F8E">
        <w:rPr>
          <w:rFonts w:ascii="Arial" w:hAnsi="Arial" w:cs="Arial"/>
          <w:sz w:val="24"/>
          <w:szCs w:val="24"/>
          <w:lang w:val="en-US"/>
        </w:rPr>
        <w:t>Agroxxi</w:t>
      </w:r>
      <w:proofErr w:type="spellEnd"/>
      <w:r w:rsidRPr="00B22F8E">
        <w:rPr>
          <w:rFonts w:ascii="Arial" w:hAnsi="Arial" w:cs="Arial"/>
          <w:sz w:val="24"/>
          <w:szCs w:val="24"/>
        </w:rPr>
        <w:t>.</w:t>
      </w:r>
      <w:proofErr w:type="spellStart"/>
      <w:r w:rsidRPr="00B22F8E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084BAA" w:rsidRPr="00B22F8E" w:rsidRDefault="00084BAA" w:rsidP="00084B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22F8E">
        <w:rPr>
          <w:rFonts w:ascii="Arial" w:hAnsi="Arial" w:cs="Arial"/>
          <w:sz w:val="24"/>
          <w:szCs w:val="24"/>
        </w:rPr>
        <w:t>24.11.2017</w:t>
      </w:r>
    </w:p>
    <w:p w:rsidR="00997298" w:rsidRPr="00B22F8E" w:rsidRDefault="00997298" w:rsidP="00AF425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B22F8E">
        <w:rPr>
          <w:rFonts w:ascii="Arial" w:hAnsi="Arial" w:cs="Arial"/>
          <w:bCs/>
          <w:bdr w:val="none" w:sz="0" w:space="0" w:color="auto" w:frame="1"/>
        </w:rPr>
        <w:t>Глава региона отметил, что позитивные изменения стали возможны благодаря усилиям региональных и поддержке федеральных властей.</w:t>
      </w:r>
      <w:r w:rsidRPr="00B22F8E">
        <w:rPr>
          <w:rFonts w:ascii="Arial" w:hAnsi="Arial" w:cs="Arial"/>
          <w:bdr w:val="none" w:sz="0" w:space="0" w:color="auto" w:frame="1"/>
        </w:rPr>
        <w:t xml:space="preserve"> </w:t>
      </w:r>
    </w:p>
    <w:p w:rsidR="00997298" w:rsidRPr="00B22F8E" w:rsidRDefault="00997298" w:rsidP="00AF425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B22F8E">
        <w:rPr>
          <w:rFonts w:ascii="Arial" w:hAnsi="Arial" w:cs="Arial"/>
          <w:bdr w:val="none" w:sz="0" w:space="0" w:color="auto" w:frame="1"/>
        </w:rPr>
        <w:t xml:space="preserve">Решение задач транспортировки и реализации зерна продолжается в соответствии со сроками, которые были определены на заседании, прошедшем под председательством первого заместителя Министра сельского хозяйства РФ </w:t>
      </w:r>
      <w:proofErr w:type="spellStart"/>
      <w:r w:rsidRPr="00B22F8E">
        <w:rPr>
          <w:rFonts w:ascii="Arial" w:hAnsi="Arial" w:cs="Arial"/>
          <w:bdr w:val="none" w:sz="0" w:space="0" w:color="auto" w:frame="1"/>
        </w:rPr>
        <w:t>Джамбулата</w:t>
      </w:r>
      <w:proofErr w:type="spellEnd"/>
      <w:r w:rsidRPr="00B22F8E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B22F8E">
        <w:rPr>
          <w:rFonts w:ascii="Arial" w:hAnsi="Arial" w:cs="Arial"/>
          <w:bdr w:val="none" w:sz="0" w:space="0" w:color="auto" w:frame="1"/>
        </w:rPr>
        <w:t>Хатуова</w:t>
      </w:r>
      <w:proofErr w:type="spellEnd"/>
      <w:r w:rsidRPr="00B22F8E">
        <w:rPr>
          <w:rFonts w:ascii="Arial" w:hAnsi="Arial" w:cs="Arial"/>
          <w:bdr w:val="none" w:sz="0" w:space="0" w:color="auto" w:frame="1"/>
        </w:rPr>
        <w:t>. Об изменении ситуации на рынке зерна 21 ноября на встрече с журналистами сообщил временно исполняющий обязанности Губернатора Андрей Травников.</w:t>
      </w:r>
    </w:p>
    <w:p w:rsidR="00997298" w:rsidRPr="00B22F8E" w:rsidRDefault="00997298" w:rsidP="00AF425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B22F8E">
        <w:rPr>
          <w:rFonts w:ascii="Arial" w:hAnsi="Arial" w:cs="Arial"/>
          <w:bdr w:val="none" w:sz="0" w:space="0" w:color="auto" w:frame="1"/>
        </w:rPr>
        <w:t xml:space="preserve">По словам </w:t>
      </w:r>
      <w:proofErr w:type="spellStart"/>
      <w:r w:rsidRPr="00B22F8E">
        <w:rPr>
          <w:rFonts w:ascii="Arial" w:hAnsi="Arial" w:cs="Arial"/>
          <w:bdr w:val="none" w:sz="0" w:space="0" w:color="auto" w:frame="1"/>
        </w:rPr>
        <w:t>врио</w:t>
      </w:r>
      <w:proofErr w:type="spellEnd"/>
      <w:r w:rsidRPr="00B22F8E">
        <w:rPr>
          <w:rFonts w:ascii="Arial" w:hAnsi="Arial" w:cs="Arial"/>
          <w:bdr w:val="none" w:sz="0" w:space="0" w:color="auto" w:frame="1"/>
        </w:rPr>
        <w:t xml:space="preserve"> Губернатора Новосибирской области, к решению поставленных задач привлечены три федеральных </w:t>
      </w:r>
      <w:proofErr w:type="spellStart"/>
      <w:r w:rsidRPr="00B22F8E">
        <w:rPr>
          <w:rFonts w:ascii="Arial" w:hAnsi="Arial" w:cs="Arial"/>
          <w:bdr w:val="none" w:sz="0" w:space="0" w:color="auto" w:frame="1"/>
        </w:rPr>
        <w:t>зернотрейдера</w:t>
      </w:r>
      <w:proofErr w:type="spellEnd"/>
      <w:r w:rsidRPr="00B22F8E">
        <w:rPr>
          <w:rFonts w:ascii="Arial" w:hAnsi="Arial" w:cs="Arial"/>
          <w:bdr w:val="none" w:sz="0" w:space="0" w:color="auto" w:frame="1"/>
        </w:rPr>
        <w:t>, 15 хозяйств региона ведут с ними переговоры по условиям заключения контрактов. Увеличена заявка со стороны грузоотправителей: на ноябрь количество вагонов увеличено с 626 до 892. По предварительным ожиданиям, процент исполнения заявки в текущем месяце будет больше, чем в октябре.</w:t>
      </w:r>
    </w:p>
    <w:p w:rsidR="00997298" w:rsidRPr="00B22F8E" w:rsidRDefault="00997298" w:rsidP="00AF425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B22F8E">
        <w:rPr>
          <w:rFonts w:ascii="Arial" w:hAnsi="Arial" w:cs="Arial"/>
          <w:bdr w:val="none" w:sz="0" w:space="0" w:color="auto" w:frame="1"/>
        </w:rPr>
        <w:lastRenderedPageBreak/>
        <w:t xml:space="preserve">Особо глава региона акцентировал внимание на том факте, что не все грузоотправители соблюдают нормативные сроки по отгрузке вагонов. Проблему длительного простоя вагонов на территории Новосибирской области во время совещания с </w:t>
      </w:r>
      <w:proofErr w:type="spellStart"/>
      <w:r w:rsidRPr="00B22F8E">
        <w:rPr>
          <w:rFonts w:ascii="Arial" w:hAnsi="Arial" w:cs="Arial"/>
          <w:bdr w:val="none" w:sz="0" w:space="0" w:color="auto" w:frame="1"/>
        </w:rPr>
        <w:t>Джамбулатом</w:t>
      </w:r>
      <w:proofErr w:type="spellEnd"/>
      <w:r w:rsidRPr="00B22F8E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B22F8E">
        <w:rPr>
          <w:rFonts w:ascii="Arial" w:hAnsi="Arial" w:cs="Arial"/>
          <w:bdr w:val="none" w:sz="0" w:space="0" w:color="auto" w:frame="1"/>
        </w:rPr>
        <w:t>Хатуовым</w:t>
      </w:r>
      <w:proofErr w:type="spellEnd"/>
      <w:r w:rsidRPr="00B22F8E">
        <w:rPr>
          <w:rFonts w:ascii="Arial" w:hAnsi="Arial" w:cs="Arial"/>
          <w:bdr w:val="none" w:sz="0" w:space="0" w:color="auto" w:frame="1"/>
        </w:rPr>
        <w:t xml:space="preserve"> обозначили операторы, в частности АО «РЖД».</w:t>
      </w:r>
    </w:p>
    <w:p w:rsidR="00997298" w:rsidRPr="00B22F8E" w:rsidRDefault="00997298" w:rsidP="00AF425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B22F8E">
        <w:rPr>
          <w:rFonts w:ascii="Arial" w:hAnsi="Arial" w:cs="Arial"/>
          <w:bdr w:val="none" w:sz="0" w:space="0" w:color="auto" w:frame="1"/>
        </w:rPr>
        <w:t xml:space="preserve">«На погрузке у наших грузоотправителей находится более ста вагонов, которые грузятся в сверхнормативный срок. Понятно, что чем быстрее мы выпустим вагоны за пределы региона, тем быстрее они смогут к нам вернуться под новую отгрузку. Мы отслеживаем и этот момент», — заявил </w:t>
      </w:r>
      <w:proofErr w:type="spellStart"/>
      <w:r w:rsidRPr="00B22F8E">
        <w:rPr>
          <w:rFonts w:ascii="Arial" w:hAnsi="Arial" w:cs="Arial"/>
          <w:bdr w:val="none" w:sz="0" w:space="0" w:color="auto" w:frame="1"/>
        </w:rPr>
        <w:t>врио</w:t>
      </w:r>
      <w:proofErr w:type="spellEnd"/>
      <w:r w:rsidRPr="00B22F8E">
        <w:rPr>
          <w:rFonts w:ascii="Arial" w:hAnsi="Arial" w:cs="Arial"/>
          <w:bdr w:val="none" w:sz="0" w:space="0" w:color="auto" w:frame="1"/>
        </w:rPr>
        <w:t xml:space="preserve"> Губернатора.</w:t>
      </w:r>
      <w:r w:rsidRPr="00B22F8E">
        <w:rPr>
          <w:rFonts w:ascii="Arial" w:hAnsi="Arial" w:cs="Arial"/>
          <w:bdr w:val="none" w:sz="0" w:space="0" w:color="auto" w:frame="1"/>
        </w:rPr>
        <w:br/>
        <w:t xml:space="preserve">Андрей Травников также напомнил, что во время совещания было принято решение оказывать содействие </w:t>
      </w:r>
      <w:proofErr w:type="spellStart"/>
      <w:r w:rsidRPr="00B22F8E">
        <w:rPr>
          <w:rFonts w:ascii="Arial" w:hAnsi="Arial" w:cs="Arial"/>
          <w:bdr w:val="none" w:sz="0" w:space="0" w:color="auto" w:frame="1"/>
        </w:rPr>
        <w:t>сельхозтоваропроизводителям</w:t>
      </w:r>
      <w:proofErr w:type="spellEnd"/>
      <w:r w:rsidRPr="00B22F8E">
        <w:rPr>
          <w:rFonts w:ascii="Arial" w:hAnsi="Arial" w:cs="Arial"/>
          <w:bdr w:val="none" w:sz="0" w:space="0" w:color="auto" w:frame="1"/>
        </w:rPr>
        <w:t xml:space="preserve"> региона по пролонгации кредитов, как инвестиционных, так и текущих. «Предварительные переговоры с основными банками, которые кредитуют наши организации, проведены, и они готовы рассматривать возможность пролонгации кредитных договоров», — отметил </w:t>
      </w:r>
      <w:proofErr w:type="spellStart"/>
      <w:r w:rsidRPr="00B22F8E">
        <w:rPr>
          <w:rFonts w:ascii="Arial" w:hAnsi="Arial" w:cs="Arial"/>
          <w:bdr w:val="none" w:sz="0" w:space="0" w:color="auto" w:frame="1"/>
        </w:rPr>
        <w:t>врио</w:t>
      </w:r>
      <w:proofErr w:type="spellEnd"/>
      <w:r w:rsidRPr="00B22F8E">
        <w:rPr>
          <w:rFonts w:ascii="Arial" w:hAnsi="Arial" w:cs="Arial"/>
          <w:bdr w:val="none" w:sz="0" w:space="0" w:color="auto" w:frame="1"/>
        </w:rPr>
        <w:t xml:space="preserve"> Губернатора.</w:t>
      </w:r>
    </w:p>
    <w:p w:rsidR="00997298" w:rsidRPr="00B22F8E" w:rsidRDefault="00997298" w:rsidP="00AF425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B22F8E">
        <w:rPr>
          <w:rFonts w:ascii="Arial" w:hAnsi="Arial" w:cs="Arial"/>
          <w:bdr w:val="none" w:sz="0" w:space="0" w:color="auto" w:frame="1"/>
        </w:rPr>
        <w:t xml:space="preserve">Кроме того, глава региона отметил готовность регионального Правительства совместно с депутатами Законодательного Собрания Новосибирской области максимально быстро направлять сельхозпроизводителям средства в рамках господдержки. «Сегодня на заседании Правительства мы уже рассмотрели ряд заявок хозяйств, которые предоставили дополнительные пакеты документов на получение субсидий», — сообщил глава региона. В целом же, как подчеркнул </w:t>
      </w:r>
      <w:proofErr w:type="spellStart"/>
      <w:r w:rsidRPr="00B22F8E">
        <w:rPr>
          <w:rFonts w:ascii="Arial" w:hAnsi="Arial" w:cs="Arial"/>
          <w:bdr w:val="none" w:sz="0" w:space="0" w:color="auto" w:frame="1"/>
        </w:rPr>
        <w:t>врио</w:t>
      </w:r>
      <w:proofErr w:type="spellEnd"/>
      <w:r w:rsidRPr="00B22F8E">
        <w:rPr>
          <w:rFonts w:ascii="Arial" w:hAnsi="Arial" w:cs="Arial"/>
          <w:bdr w:val="none" w:sz="0" w:space="0" w:color="auto" w:frame="1"/>
        </w:rPr>
        <w:t xml:space="preserve"> Губернатора, работа продолжается в соответствии с теми сроками, которые определены протоколом заседания. «Благодаря нашим усилиям, благодаря привлечению внимания </w:t>
      </w:r>
      <w:proofErr w:type="gramStart"/>
      <w:r w:rsidRPr="00B22F8E">
        <w:rPr>
          <w:rFonts w:ascii="Arial" w:hAnsi="Arial" w:cs="Arial"/>
          <w:bdr w:val="none" w:sz="0" w:space="0" w:color="auto" w:frame="1"/>
        </w:rPr>
        <w:t>со</w:t>
      </w:r>
      <w:proofErr w:type="gramEnd"/>
      <w:r w:rsidRPr="00B22F8E">
        <w:rPr>
          <w:rFonts w:ascii="Arial" w:hAnsi="Arial" w:cs="Arial"/>
          <w:bdr w:val="none" w:sz="0" w:space="0" w:color="auto" w:frame="1"/>
        </w:rPr>
        <w:t xml:space="preserve"> </w:t>
      </w:r>
      <w:proofErr w:type="gramStart"/>
      <w:r w:rsidRPr="00B22F8E">
        <w:rPr>
          <w:rFonts w:ascii="Arial" w:hAnsi="Arial" w:cs="Arial"/>
          <w:bdr w:val="none" w:sz="0" w:space="0" w:color="auto" w:frame="1"/>
        </w:rPr>
        <w:t>сторона</w:t>
      </w:r>
      <w:proofErr w:type="gramEnd"/>
      <w:r w:rsidRPr="00B22F8E">
        <w:rPr>
          <w:rFonts w:ascii="Arial" w:hAnsi="Arial" w:cs="Arial"/>
          <w:bdr w:val="none" w:sz="0" w:space="0" w:color="auto" w:frame="1"/>
        </w:rPr>
        <w:t xml:space="preserve"> федерального центра, ситуация изменилась в лучшую сторону», — резюмировал Андрей Травников.</w:t>
      </w:r>
    </w:p>
    <w:p w:rsidR="00997298" w:rsidRPr="00B22F8E" w:rsidRDefault="00997298" w:rsidP="00AF425D">
      <w:pPr>
        <w:pStyle w:val="a3"/>
        <w:spacing w:before="0" w:beforeAutospacing="0" w:after="0" w:afterAutospacing="0"/>
        <w:ind w:firstLine="215"/>
        <w:textAlignment w:val="baseline"/>
        <w:rPr>
          <w:rFonts w:ascii="Arial" w:hAnsi="Arial" w:cs="Arial"/>
          <w:bdr w:val="none" w:sz="0" w:space="0" w:color="auto" w:frame="1"/>
        </w:rPr>
      </w:pPr>
      <w:proofErr w:type="spellStart"/>
      <w:r w:rsidRPr="00B22F8E">
        <w:rPr>
          <w:rStyle w:val="a8"/>
          <w:rFonts w:ascii="Arial" w:hAnsi="Arial" w:cs="Arial"/>
          <w:bdr w:val="none" w:sz="0" w:space="0" w:color="auto" w:frame="1"/>
        </w:rPr>
        <w:t>Справочно</w:t>
      </w:r>
      <w:proofErr w:type="spellEnd"/>
    </w:p>
    <w:p w:rsidR="00997298" w:rsidRPr="00B22F8E" w:rsidRDefault="00997298" w:rsidP="00AF425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B22F8E">
        <w:rPr>
          <w:rFonts w:ascii="Arial" w:hAnsi="Arial" w:cs="Arial"/>
          <w:bdr w:val="none" w:sz="0" w:space="0" w:color="auto" w:frame="1"/>
        </w:rPr>
        <w:t>Отгрузка зерна из Новосибирской области за месяц увеличилась почти втрое. В период с 13 по 19 ноября в среднем отгружалось до 25 вагонов ежедневно, что составляет более 1,7 тысяч тонн зерна. За аналогичный период октября отгружалось около 10 вагонов (650,8 тонны зерна).</w:t>
      </w:r>
    </w:p>
    <w:p w:rsidR="00DE0E51" w:rsidRDefault="00997298" w:rsidP="00AF425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B22F8E">
        <w:rPr>
          <w:rFonts w:ascii="Arial" w:hAnsi="Arial" w:cs="Arial"/>
          <w:bdr w:val="none" w:sz="0" w:space="0" w:color="auto" w:frame="1"/>
        </w:rPr>
        <w:t>План отгрузки зерна на ноябрь составляет 45 тысяч тонн. Всего на погрузке находятся 190 вагонов (около 13 тысяч тонн) у 10 грузоотправителей. В текущем году увеличилась отгрузка зерна на экспорт из региона. В период с 1 сентября по 17 ноября на экспорт отгружено 20,11 тысяч тонн. При этом с 1 сентября по 30 ноября 2016 года этот показатель составил 1,2 тысячи тонн.</w:t>
      </w:r>
    </w:p>
    <w:p w:rsidR="00DE0E51" w:rsidRDefault="00DE0E51" w:rsidP="00AF425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:rsidR="00DA3E2D" w:rsidRPr="00B22F8E" w:rsidRDefault="00DA3E2D" w:rsidP="00AF425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aps/>
        </w:rPr>
      </w:pPr>
      <w:r w:rsidRPr="00B22F8E">
        <w:rPr>
          <w:rFonts w:ascii="Arial" w:hAnsi="Arial" w:cs="Arial"/>
          <w:b/>
          <w:caps/>
        </w:rPr>
        <w:t>Госдума</w:t>
      </w:r>
      <w:r w:rsidRPr="00B22F8E">
        <w:rPr>
          <w:rFonts w:ascii="Arial" w:hAnsi="Arial" w:cs="Arial"/>
        </w:rPr>
        <w:t xml:space="preserve"> </w:t>
      </w:r>
      <w:r w:rsidRPr="00B22F8E">
        <w:rPr>
          <w:rFonts w:ascii="Arial" w:hAnsi="Arial" w:cs="Arial"/>
          <w:b/>
          <w:caps/>
        </w:rPr>
        <w:t>отложила в I чтении на полгода переход на электронные ветеринарные сертификаты</w:t>
      </w:r>
    </w:p>
    <w:p w:rsidR="00DA3E2D" w:rsidRPr="00B22F8E" w:rsidRDefault="00DA3E2D" w:rsidP="0058359E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B22F8E">
        <w:rPr>
          <w:rFonts w:ascii="Arial" w:hAnsi="Arial" w:cs="Arial"/>
          <w:bCs/>
        </w:rPr>
        <w:t>KVEDOMOSTI.RU</w:t>
      </w:r>
    </w:p>
    <w:p w:rsidR="00084BAA" w:rsidRPr="00B22F8E" w:rsidRDefault="00084BAA" w:rsidP="00084B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22F8E">
        <w:rPr>
          <w:rFonts w:ascii="Arial" w:hAnsi="Arial" w:cs="Arial"/>
          <w:sz w:val="24"/>
          <w:szCs w:val="24"/>
        </w:rPr>
        <w:t>24.11.2017</w:t>
      </w:r>
    </w:p>
    <w:p w:rsidR="00DA3E2D" w:rsidRPr="00B22F8E" w:rsidRDefault="00DA3E2D" w:rsidP="00AF425D">
      <w:pPr>
        <w:pStyle w:val="a3"/>
        <w:spacing w:before="0" w:beforeAutospacing="0" w:after="0" w:afterAutospacing="0"/>
        <w:rPr>
          <w:rFonts w:ascii="Arial" w:hAnsi="Arial" w:cs="Arial"/>
          <w:bCs/>
        </w:rPr>
      </w:pPr>
      <w:r w:rsidRPr="00B22F8E">
        <w:rPr>
          <w:rStyle w:val="a5"/>
          <w:rFonts w:ascii="Arial" w:hAnsi="Arial" w:cs="Arial"/>
          <w:b w:val="0"/>
        </w:rPr>
        <w:t>Госдума приняла в первом чтении законопроект, который переносит на полгода переход на оформление ветеринарных сопроводительных документов на продукцию в электронной форме, за исключением отдельных случаев.</w:t>
      </w:r>
    </w:p>
    <w:p w:rsidR="00DA3E2D" w:rsidRPr="00B22F8E" w:rsidRDefault="00DA3E2D" w:rsidP="00AF425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22F8E">
        <w:rPr>
          <w:rFonts w:ascii="Arial" w:hAnsi="Arial" w:cs="Arial"/>
        </w:rPr>
        <w:t xml:space="preserve">Документ, внесенный группой депутатов, разработан в целях обеспечения эффективности повсеместного внедрения и эксплуатации системы электронной ветеринарной сертификации сырья животного происхождения и готовой продукции. Еще не все регионы готовы к осуществлению ветеринарной сертификации в электронном виде, считают они. Действующее законодательство предусматривает оформление ветеринарных сопроводительных документов в электронной форме с 1 января 2018 года. Законопроект переносит срок перехода на электронное оформление таких документов на 1 июля 2018 года, одновременно устанавливая случаи их оформления на бумажном носителе. К </w:t>
      </w:r>
      <w:r w:rsidRPr="00B22F8E">
        <w:rPr>
          <w:rFonts w:ascii="Arial" w:hAnsi="Arial" w:cs="Arial"/>
        </w:rPr>
        <w:lastRenderedPageBreak/>
        <w:t xml:space="preserve">таким случаям относятся, во-первых, стихийные бедствия, пожары, массовые заболевания (эпидемии), иные обстоятельства чрезвычайного характера, которые привели к невозможности эксплуатации федеральной государственной информационной системы в области ветеринарии, но только до устранения их последствий. При этом </w:t>
      </w:r>
      <w:proofErr w:type="spellStart"/>
      <w:r w:rsidRPr="00B22F8E">
        <w:rPr>
          <w:rFonts w:ascii="Arial" w:hAnsi="Arial" w:cs="Arial"/>
        </w:rPr>
        <w:t>Россельхознадзор</w:t>
      </w:r>
      <w:proofErr w:type="spellEnd"/>
      <w:r w:rsidRPr="00B22F8E">
        <w:rPr>
          <w:rFonts w:ascii="Arial" w:hAnsi="Arial" w:cs="Arial"/>
        </w:rPr>
        <w:t xml:space="preserve"> на своем сайте должен размещать информацию о невозможности эксплуатации этой </w:t>
      </w:r>
      <w:proofErr w:type="spellStart"/>
      <w:r w:rsidRPr="00B22F8E">
        <w:rPr>
          <w:rFonts w:ascii="Arial" w:hAnsi="Arial" w:cs="Arial"/>
        </w:rPr>
        <w:t>информсистемы</w:t>
      </w:r>
      <w:proofErr w:type="spellEnd"/>
      <w:r w:rsidRPr="00B22F8E">
        <w:rPr>
          <w:rFonts w:ascii="Arial" w:hAnsi="Arial" w:cs="Arial"/>
        </w:rPr>
        <w:t xml:space="preserve">. Во-вторых, отсутствие в отдельных местностях доступа к сети интернет. Перечень таких местностей утверждается органом </w:t>
      </w:r>
      <w:proofErr w:type="spellStart"/>
      <w:r w:rsidRPr="00B22F8E">
        <w:rPr>
          <w:rFonts w:ascii="Arial" w:hAnsi="Arial" w:cs="Arial"/>
        </w:rPr>
        <w:t>госвласти</w:t>
      </w:r>
      <w:proofErr w:type="spellEnd"/>
      <w:r w:rsidRPr="00B22F8E">
        <w:rPr>
          <w:rFonts w:ascii="Arial" w:hAnsi="Arial" w:cs="Arial"/>
        </w:rPr>
        <w:t xml:space="preserve"> субъекта РФ в соответствии с установленными федеральным органом исполнительной власти в области связи критериями.</w:t>
      </w:r>
    </w:p>
    <w:p w:rsidR="004264C1" w:rsidRPr="00B22F8E" w:rsidRDefault="004264C1" w:rsidP="00AF425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84BAA" w:rsidRPr="00B22F8E" w:rsidRDefault="00084BAA" w:rsidP="00084BAA">
      <w:pPr>
        <w:shd w:val="clear" w:color="auto" w:fill="FFFFFF"/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B22F8E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 xml:space="preserve">В 2017 году привлечено 720 </w:t>
      </w:r>
      <w:proofErr w:type="gramStart"/>
      <w:r w:rsidRPr="00B22F8E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млрд</w:t>
      </w:r>
      <w:proofErr w:type="gramEnd"/>
      <w:r w:rsidRPr="00B22F8E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 xml:space="preserve"> рублей льготных кредитов</w:t>
      </w:r>
      <w:r w:rsidRPr="00B22F8E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084BAA" w:rsidRPr="00B22F8E" w:rsidRDefault="00084BAA" w:rsidP="00084B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22F8E">
        <w:rPr>
          <w:rFonts w:ascii="Arial" w:hAnsi="Arial" w:cs="Arial"/>
          <w:sz w:val="24"/>
          <w:szCs w:val="24"/>
        </w:rPr>
        <w:t>«</w:t>
      </w:r>
      <w:proofErr w:type="spellStart"/>
      <w:r w:rsidRPr="00B22F8E">
        <w:rPr>
          <w:rFonts w:ascii="Arial" w:hAnsi="Arial" w:cs="Arial"/>
          <w:sz w:val="24"/>
          <w:szCs w:val="24"/>
        </w:rPr>
        <w:t>Агроинвестор</w:t>
      </w:r>
      <w:proofErr w:type="spellEnd"/>
      <w:r w:rsidRPr="00B22F8E">
        <w:rPr>
          <w:rFonts w:ascii="Arial" w:hAnsi="Arial" w:cs="Arial"/>
          <w:sz w:val="24"/>
          <w:szCs w:val="24"/>
        </w:rPr>
        <w:t>»</w:t>
      </w:r>
    </w:p>
    <w:p w:rsidR="00084BAA" w:rsidRPr="00B22F8E" w:rsidRDefault="00084BAA" w:rsidP="00084B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22F8E">
        <w:rPr>
          <w:rFonts w:ascii="Arial" w:hAnsi="Arial" w:cs="Arial"/>
          <w:sz w:val="24"/>
          <w:szCs w:val="24"/>
        </w:rPr>
        <w:t>24.11.</w:t>
      </w:r>
      <w:r w:rsidRPr="00B22F8E">
        <w:rPr>
          <w:rFonts w:ascii="Arial" w:hAnsi="Arial" w:cs="Arial"/>
          <w:caps/>
          <w:sz w:val="24"/>
          <w:szCs w:val="24"/>
        </w:rPr>
        <w:t>2017</w:t>
      </w:r>
    </w:p>
    <w:p w:rsidR="00084BAA" w:rsidRPr="00084BAA" w:rsidRDefault="00084BAA" w:rsidP="00084B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BAA">
        <w:rPr>
          <w:rFonts w:ascii="Arial" w:eastAsia="Times New Roman" w:hAnsi="Arial" w:cs="Arial"/>
          <w:sz w:val="24"/>
          <w:szCs w:val="24"/>
          <w:lang w:eastAsia="ru-RU"/>
        </w:rPr>
        <w:t>В 2017 году новая система кредитования АПК позволила привлечь в отрасль дополнительно около 720 </w:t>
      </w:r>
      <w:proofErr w:type="spellStart"/>
      <w:proofErr w:type="gram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 xml:space="preserve"> руб. инвестиций, сообщил 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замглавы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 xml:space="preserve"> Минсельхоза Игорь Кузин на заседании международного саммита «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Агроинвест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— Россия 2017». Как сообщает пресс-служба министерства, с начала года аграрным ведомством согласовано 3185 заявок на получение льготных инвестиционных кредитов на сумму 504 </w:t>
      </w:r>
      <w:proofErr w:type="spellStart"/>
      <w:proofErr w:type="gram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 с расчетным объемом субсидий 6,7 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 в 2017 году и 33,3 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 в 2018-м.</w:t>
      </w:r>
    </w:p>
    <w:p w:rsidR="00084BAA" w:rsidRPr="00084BAA" w:rsidRDefault="00084BAA" w:rsidP="00084B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BAA">
        <w:rPr>
          <w:rFonts w:ascii="Arial" w:eastAsia="Times New Roman" w:hAnsi="Arial" w:cs="Arial"/>
          <w:sz w:val="24"/>
          <w:szCs w:val="24"/>
          <w:lang w:eastAsia="ru-RU"/>
        </w:rPr>
        <w:t>Остальные 200 </w:t>
      </w:r>
      <w:proofErr w:type="spellStart"/>
      <w:proofErr w:type="gram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 — это краткосрочные кредиты на проведение сезонных работ, уточнил Кузин «Интерфаксу». При этом он отметил, что 700 </w:t>
      </w:r>
      <w:proofErr w:type="spellStart"/>
      <w:proofErr w:type="gram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 льготного кредитования — этот тот объем, который одобрил Минсельхоз. «То есть мы подтвердили банкам, что у нас есть лимиты субсидий на поддержку привлечения инвестиций в таком объеме, — заявил замминистра. — Следующая очень важная задача — чтобы банки под наши одобренные лимиты заключили кредитные договоры с инвесторами». К настоящему времени из 500 </w:t>
      </w:r>
      <w:proofErr w:type="spellStart"/>
      <w:proofErr w:type="gram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 xml:space="preserve"> руб. 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инвесткредитов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, одобренных Минсельхозом, банки заключили договоры на 350 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 «Мы ведем серьезную работу с банками, чтобы до конца года они все-таки обеспечили полностью заключение договоров под одобренные объемы», — заверил Кузин.</w:t>
      </w:r>
    </w:p>
    <w:p w:rsidR="00084BAA" w:rsidRPr="00084BAA" w:rsidRDefault="00084BAA" w:rsidP="00084B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BAA">
        <w:rPr>
          <w:rFonts w:ascii="Arial" w:eastAsia="Times New Roman" w:hAnsi="Arial" w:cs="Arial"/>
          <w:sz w:val="24"/>
          <w:szCs w:val="24"/>
          <w:lang w:eastAsia="ru-RU"/>
        </w:rPr>
        <w:t xml:space="preserve">Как сообщает пресс-служба Минсельхоза, сегодня наибольший интерес у инвесторов вызывают тепличное овощеводство и молочное скотоводство. В эти сектора направлено 39% всех привлеченных кредитных средств. По мнению заместителя министра, первоочередной причиной привлекательности сельскохозяйственной отрасли для инвесторов является рентабельность. Второй по значимости фактор — «стабильность и предсказуемость вкупе с гибкостью государственной политики», сообщает 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. При этом Кузин констатировал, что в переработку идет малый объем инвестиций, в </w:t>
      </w:r>
      <w:proofErr w:type="gram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proofErr w:type="gram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 xml:space="preserve"> с чем Россия может столкнуться с дефицитом перерабатывающих мощностей в ближайшие годы.</w:t>
      </w:r>
    </w:p>
    <w:p w:rsidR="00084BAA" w:rsidRPr="00084BAA" w:rsidRDefault="00084BAA" w:rsidP="00084B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BAA">
        <w:rPr>
          <w:rFonts w:ascii="Arial" w:eastAsia="Times New Roman" w:hAnsi="Arial" w:cs="Arial"/>
          <w:sz w:val="24"/>
          <w:szCs w:val="24"/>
          <w:lang w:eastAsia="ru-RU"/>
        </w:rPr>
        <w:t xml:space="preserve">В 2016 году совокупный объем выданных кредитных ресурсов в АПК вырос на 33% до 1,54 </w:t>
      </w:r>
      <w:proofErr w:type="spellStart"/>
      <w:proofErr w:type="gram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трлн</w:t>
      </w:r>
      <w:proofErr w:type="spellEnd"/>
      <w:proofErr w:type="gram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 xml:space="preserve"> руб., говорится в подготовленном Минсельхозом 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Нацдокладе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 xml:space="preserve"> за 2016 год. В том числе краткосрочных кредитов было предоставлено на сумму 1,16 </w:t>
      </w:r>
      <w:proofErr w:type="spellStart"/>
      <w:proofErr w:type="gram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трлн</w:t>
      </w:r>
      <w:proofErr w:type="spellEnd"/>
      <w:proofErr w:type="gram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 xml:space="preserve"> руб., инвестиционных — 380 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 xml:space="preserve"> руб. Основными кредиторами 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сельхозорганизаций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«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Россельхозбанк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» и Сбербанк, на долю которых приходится 88% общего объема предоставленных кредитных ресурсов. В прошлом году господдержка кредитования осуществлялась путем возмещения предприятиям части процентной ставки по привлеченным займам, на эти цели в бюджете первоначально было предусмотрено 21,3 </w:t>
      </w:r>
      <w:proofErr w:type="spellStart"/>
      <w:proofErr w:type="gram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руб., еще 4,08 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 xml:space="preserve"> руб. правительство дополнительно выделило летом. При этом глава Минсельхоза Александр Ткачев ранее признавал, что основным приоритетом </w:t>
      </w:r>
      <w:r w:rsidRPr="00084B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является обеспечение в полном объеме льготного кредитования 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агросектора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, и на это направление необходимо еще 50 </w:t>
      </w:r>
      <w:proofErr w:type="spellStart"/>
      <w:proofErr w:type="gram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руб., однако таких денег в бюджете нет.</w:t>
      </w:r>
    </w:p>
    <w:p w:rsidR="00084BAA" w:rsidRPr="00084BAA" w:rsidRDefault="00084BAA" w:rsidP="00084B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BAA">
        <w:rPr>
          <w:rFonts w:ascii="Arial" w:eastAsia="Times New Roman" w:hAnsi="Arial" w:cs="Arial"/>
          <w:sz w:val="24"/>
          <w:szCs w:val="24"/>
          <w:lang w:eastAsia="ru-RU"/>
        </w:rPr>
        <w:t>В соответствии с бюджетом на 2018−2020 годы, который был принят Госдумой во втором чтении 17 ноября, господдержка льготного кредитования в следующем году может увеличиться почти на 36 </w:t>
      </w:r>
      <w:proofErr w:type="spellStart"/>
      <w:proofErr w:type="gram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 до 53,6 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руб., в 2019-м — на 40,3 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 до 57,5 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руб., следует из пояснительной записки. Согласно плану льготного кредитования на 2018 год, который в сентябре опубликовал Минсельхоз, в следующем году необходимо около 13,1 </w:t>
      </w:r>
      <w:proofErr w:type="spellStart"/>
      <w:proofErr w:type="gram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 на субсидирование краткосрочных кредитов и почти 40,5 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 — инвестиционных. В том числе 5,3 </w:t>
      </w:r>
      <w:proofErr w:type="spellStart"/>
      <w:proofErr w:type="gram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 пойдет на краткосрочное кредитования развития растениеводства, 2,1 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 — животноводства, 2,2 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 — переработки продукции. Из субсидий на 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инвесткредитование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 xml:space="preserve"> 5,1 </w:t>
      </w:r>
      <w:proofErr w:type="spellStart"/>
      <w:proofErr w:type="gram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 предполагается потратить на молочное скотоводство и 31,3 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 — на развитие растениеводства, животноводства и переработку. При этом, как говорила «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Агроинвестору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» представитель министерства, план на следующий год предусматривает финансовое обеспечение кредитов, принятых к субсидированию в 2017 году, и не учитывает новые.</w:t>
      </w:r>
    </w:p>
    <w:p w:rsidR="00084BAA" w:rsidRDefault="00084BAA" w:rsidP="00084B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BAA">
        <w:rPr>
          <w:rFonts w:ascii="Arial" w:eastAsia="Times New Roman" w:hAnsi="Arial" w:cs="Arial"/>
          <w:sz w:val="24"/>
          <w:szCs w:val="24"/>
          <w:lang w:eastAsia="ru-RU"/>
        </w:rPr>
        <w:t>По данным Минсельхоза, к 8 сентября остаток субсидий составлял 3,7 </w:t>
      </w:r>
      <w:proofErr w:type="spellStart"/>
      <w:proofErr w:type="gram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 по льготным краткосрочным кредитам, в том числе 1,7 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> руб. — малым формам бизнеса, и 604 </w:t>
      </w:r>
      <w:proofErr w:type="spell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084BAA">
        <w:rPr>
          <w:rFonts w:ascii="Arial" w:eastAsia="Times New Roman" w:hAnsi="Arial" w:cs="Arial"/>
          <w:sz w:val="24"/>
          <w:szCs w:val="24"/>
          <w:lang w:eastAsia="ru-RU"/>
        </w:rPr>
        <w:t xml:space="preserve"> руб. — по инвестиционным льготным кредитам. С 21 сентября Минсельхоз приостановил прием </w:t>
      </w:r>
      <w:proofErr w:type="gramStart"/>
      <w:r w:rsidRPr="00084BAA">
        <w:rPr>
          <w:rFonts w:ascii="Arial" w:eastAsia="Times New Roman" w:hAnsi="Arial" w:cs="Arial"/>
          <w:sz w:val="24"/>
          <w:szCs w:val="24"/>
          <w:lang w:eastAsia="ru-RU"/>
        </w:rPr>
        <w:t>от банков реестров потенциальных получателей льготных кредитов в связи с подготовкой поправок в федеральный бюджет на этот год</w:t>
      </w:r>
      <w:proofErr w:type="gramEnd"/>
    </w:p>
    <w:p w:rsidR="00DE0E51" w:rsidRPr="00084BAA" w:rsidRDefault="00DE0E51" w:rsidP="00084B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64C1" w:rsidRPr="00B22F8E" w:rsidRDefault="004264C1" w:rsidP="00AF425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264C1" w:rsidRPr="00B22F8E" w:rsidRDefault="004264C1" w:rsidP="004264C1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  <w:r w:rsidRPr="00B22F8E">
        <w:rPr>
          <w:rFonts w:ascii="Arial" w:hAnsi="Arial" w:cs="Arial"/>
          <w:caps/>
          <w:color w:val="auto"/>
          <w:sz w:val="24"/>
          <w:szCs w:val="24"/>
        </w:rPr>
        <w:t xml:space="preserve">Россия: Инфляция с 14 по 20 ноября вернулась к нулевому уровню </w:t>
      </w:r>
    </w:p>
    <w:p w:rsidR="004264C1" w:rsidRPr="00B22F8E" w:rsidRDefault="004264C1" w:rsidP="004264C1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B22F8E">
        <w:rPr>
          <w:rFonts w:ascii="Arial" w:hAnsi="Arial" w:cs="Arial"/>
          <w:b w:val="0"/>
          <w:color w:val="auto"/>
          <w:sz w:val="24"/>
          <w:szCs w:val="24"/>
        </w:rPr>
        <w:t>The</w:t>
      </w:r>
      <w:proofErr w:type="spellEnd"/>
      <w:r w:rsidRPr="00B22F8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B22F8E">
        <w:rPr>
          <w:rFonts w:ascii="Arial" w:hAnsi="Arial" w:cs="Arial"/>
          <w:b w:val="0"/>
          <w:color w:val="auto"/>
          <w:sz w:val="24"/>
          <w:szCs w:val="24"/>
        </w:rPr>
        <w:t>DairyNews</w:t>
      </w:r>
      <w:proofErr w:type="spellEnd"/>
    </w:p>
    <w:p w:rsidR="00955300" w:rsidRPr="00B22F8E" w:rsidRDefault="00955300" w:rsidP="0095530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22F8E">
        <w:rPr>
          <w:rFonts w:ascii="Arial" w:hAnsi="Arial" w:cs="Arial"/>
          <w:sz w:val="24"/>
          <w:szCs w:val="24"/>
        </w:rPr>
        <w:t>24.11.2017</w:t>
      </w:r>
    </w:p>
    <w:p w:rsidR="004264C1" w:rsidRPr="00B22F8E" w:rsidRDefault="004264C1" w:rsidP="004264C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22F8E">
        <w:rPr>
          <w:rFonts w:ascii="Arial" w:hAnsi="Arial" w:cs="Arial"/>
          <w:sz w:val="24"/>
          <w:szCs w:val="24"/>
        </w:rPr>
        <w:t>Инфляция в РФ с 14 по 20 ноября вернулась к нулевому уровню после 0,1% на прошлой неделе, с начала года потребительские цены выросли на 2%.</w:t>
      </w:r>
    </w:p>
    <w:p w:rsidR="004264C1" w:rsidRPr="00B22F8E" w:rsidRDefault="004264C1" w:rsidP="004264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22F8E">
        <w:rPr>
          <w:rFonts w:ascii="Arial" w:hAnsi="Arial" w:cs="Arial"/>
        </w:rPr>
        <w:t xml:space="preserve">Об этом сообщает </w:t>
      </w:r>
      <w:proofErr w:type="spellStart"/>
      <w:r w:rsidRPr="00B22F8E">
        <w:rPr>
          <w:rFonts w:ascii="Arial" w:hAnsi="Arial" w:cs="Arial"/>
        </w:rPr>
        <w:t>The</w:t>
      </w:r>
      <w:proofErr w:type="spellEnd"/>
      <w:r w:rsidRPr="00B22F8E">
        <w:rPr>
          <w:rFonts w:ascii="Arial" w:hAnsi="Arial" w:cs="Arial"/>
        </w:rPr>
        <w:t xml:space="preserve"> </w:t>
      </w:r>
      <w:proofErr w:type="spellStart"/>
      <w:r w:rsidRPr="00B22F8E">
        <w:rPr>
          <w:rFonts w:ascii="Arial" w:hAnsi="Arial" w:cs="Arial"/>
        </w:rPr>
        <w:t>DairyNews</w:t>
      </w:r>
      <w:proofErr w:type="spellEnd"/>
      <w:r w:rsidRPr="00B22F8E">
        <w:rPr>
          <w:rFonts w:ascii="Arial" w:hAnsi="Arial" w:cs="Arial"/>
        </w:rPr>
        <w:t xml:space="preserve"> со ссылкой на данные Росстата.</w:t>
      </w:r>
    </w:p>
    <w:p w:rsidR="004264C1" w:rsidRPr="00B22F8E" w:rsidRDefault="004264C1" w:rsidP="004264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22F8E">
        <w:rPr>
          <w:rFonts w:ascii="Arial" w:hAnsi="Arial" w:cs="Arial"/>
        </w:rPr>
        <w:t>В период с 8 по 13 ноября инфляция в РФ составила 0,1% после нулевой две недели подряд. За период с 17 по 23 октября она составляла 0,1%, а до этого шесть недель подряд также держалась на нуле.</w:t>
      </w:r>
    </w:p>
    <w:p w:rsidR="004264C1" w:rsidRPr="00B22F8E" w:rsidRDefault="004264C1" w:rsidP="004264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22F8E">
        <w:rPr>
          <w:rFonts w:ascii="Arial" w:hAnsi="Arial" w:cs="Arial"/>
        </w:rPr>
        <w:t>За прошедшую неделю цены на мороженую рыбу, сливочное масло, маргарин, молоко, творог, куриные яйца и рис выросли на 0,2-0,3%. Одновременно цены на сахар-песок снизились на 0,8%, гречневую крупу – на 0,7%, свинину, кур и подсолнечное масло – на 0,2-0,3%.</w:t>
      </w:r>
    </w:p>
    <w:p w:rsidR="004264C1" w:rsidRPr="00B22F8E" w:rsidRDefault="004264C1" w:rsidP="004264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22F8E">
        <w:rPr>
          <w:rFonts w:ascii="Arial" w:hAnsi="Arial" w:cs="Arial"/>
        </w:rPr>
        <w:t>Снижение цен на плодоовощную продукцию в среднем составило 0,1%, в том числе на огурцы – 0,6%, капусту белокочанную, морковь и яблоки – 0,2-0,3%. В то же время картофель, лук и помидоры стали дороже на 0,5-0,6%.</w:t>
      </w:r>
    </w:p>
    <w:p w:rsidR="00DE0E51" w:rsidRPr="00B22F8E" w:rsidRDefault="004264C1" w:rsidP="004264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22F8E">
        <w:rPr>
          <w:rFonts w:ascii="Arial" w:hAnsi="Arial" w:cs="Arial"/>
        </w:rPr>
        <w:t>Минэкономразвития РФ в ноябре снизило прогноз инфляции на 2017 год до 2,5-2,8% с ранее ожидавшихся 3,2%. ЦБ прогнозирует инфляцию в текущем году на уровне 2,5-2,7%. По данным Росстата, годовая инфляция в РФ в октябре замедлилась до 2,7% с 3% в сентябре</w:t>
      </w:r>
      <w:r w:rsidR="00A26449">
        <w:rPr>
          <w:rFonts w:ascii="Arial" w:hAnsi="Arial" w:cs="Arial"/>
        </w:rPr>
        <w:t>.</w:t>
      </w:r>
    </w:p>
    <w:p w:rsidR="004264C1" w:rsidRPr="00B22F8E" w:rsidRDefault="004264C1" w:rsidP="004264C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CF6EA5" w:rsidRPr="00B22F8E" w:rsidRDefault="00CF6EA5" w:rsidP="00AF425D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Вице-губернатор Андрей Коробка: в Краснодарском крае сильная ресурсная база для развития сельхозкооперации</w:t>
      </w:r>
    </w:p>
    <w:p w:rsidR="00CF6EA5" w:rsidRPr="00B22F8E" w:rsidRDefault="00CF6EA5" w:rsidP="00AF425D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Минсельхозпрод Краснодарского края</w:t>
      </w:r>
    </w:p>
    <w:p w:rsidR="00955300" w:rsidRPr="00B22F8E" w:rsidRDefault="00955300" w:rsidP="0095530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22F8E">
        <w:rPr>
          <w:rFonts w:ascii="Arial" w:hAnsi="Arial" w:cs="Arial"/>
          <w:sz w:val="24"/>
          <w:szCs w:val="24"/>
        </w:rPr>
        <w:t>24.11.2017</w:t>
      </w:r>
    </w:p>
    <w:p w:rsidR="00CF6EA5" w:rsidRPr="00B22F8E" w:rsidRDefault="00CF6EA5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Развитие сельскохозяйственной потребительской кооперации в России обсуждалось в Москве на стратегической сессии Федеральной корпорации по развитию малого и среднего предпринимательства. В мероприятии принял участие заместитель губернатора Краснодарского края Андрей Коробка.</w:t>
      </w:r>
    </w:p>
    <w:p w:rsidR="00CF6EA5" w:rsidRPr="00B22F8E" w:rsidRDefault="00CF6EA5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В ходе совещания обсуждались меры господдержки малых форм хозяйствования, вопросы расширения рынков сбыта сельхоз. продукции, а также лучшие опыты развития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сельхозкооперации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в регионах.</w:t>
      </w:r>
    </w:p>
    <w:p w:rsidR="00CF6EA5" w:rsidRPr="00B22F8E" w:rsidRDefault="00CF6EA5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- Сегодня на Кубани сильная ресурсная база для развития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сельхозкооперации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>. Это мощный фермерский сектор, ЛПХ. Мы понимаем, что для их активного вовлечения в кооперацию необходимо создать максимально выгодные экономические условия, предоставить им финансовую возможность развиваться, - отметил Андрей Коробка, комментируя итоги совещания.</w:t>
      </w:r>
    </w:p>
    <w:p w:rsidR="00CF6EA5" w:rsidRPr="00B22F8E" w:rsidRDefault="00CF6EA5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Вице-губернатор напомнил, что с этого года в крае работают две программы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грантовой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поддержки сельхозкооперативов – федеральная для действующих кооперативов с компенсацией понесенных затрат до 60%, и краевая – для начинающих с компенсацией до 90%. Общий объём финансирования порядка 300 млн. руб.</w:t>
      </w:r>
    </w:p>
    <w:p w:rsidR="00CF6EA5" w:rsidRPr="00B22F8E" w:rsidRDefault="00CF6EA5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- В ближайшие три года на развитие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сельхозкооперации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в крае планируется направить около 1 млрд. рублей федеральных и краевых средств. Кроме того, сейчас краевой Минсельхоз прорабатывает новые механизмы поддержки малых форм хозяйствования - планируется увеличить субсидирование фермеров за реализацию продукции через сельхозкооперативы, - подчеркнул Андрей Коробка.</w:t>
      </w:r>
    </w:p>
    <w:p w:rsidR="00CF6EA5" w:rsidRPr="00B22F8E" w:rsidRDefault="00CF6EA5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Он акцентировал, что для эффективного развития, сельхозкооперативам также необходим доступ к кредитным продуктам. По мнению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замглавы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региона, их разработку могут взять на себя региональные фонды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микрофинансирования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6EA5" w:rsidRPr="00B22F8E" w:rsidRDefault="00CF6EA5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Также Андрей Коробка отметил важность помощи фермерам в сбыте продукции. В Краснодарском крае этому вопросу уделяется особое внимание.</w:t>
      </w:r>
    </w:p>
    <w:p w:rsidR="00CF6EA5" w:rsidRDefault="00CF6EA5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- Сейчас по поручению главы региона разрабатывается концепция организации в крупных городах края фермерских рынков, где фермерам будут предоставлены постоянные места торговли, а это - стабильный сбыт продукции, - резюмировал Андрей Коробка.</w:t>
      </w:r>
    </w:p>
    <w:p w:rsidR="00DE0E51" w:rsidRDefault="00DE0E51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CDB" w:rsidRPr="00B22F8E" w:rsidRDefault="001E5CDB" w:rsidP="00AF425D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Показатели в аграрном секторе Липецкой области выше </w:t>
      </w:r>
      <w:proofErr w:type="gramStart"/>
      <w:r w:rsidRPr="00B22F8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прошлогодних</w:t>
      </w:r>
      <w:proofErr w:type="gramEnd"/>
    </w:p>
    <w:p w:rsidR="001E5CDB" w:rsidRPr="00B22F8E" w:rsidRDefault="001E5CDB" w:rsidP="00AF425D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Управление сельского хозяйства Липецкой области</w:t>
      </w:r>
    </w:p>
    <w:p w:rsidR="00955300" w:rsidRPr="00B22F8E" w:rsidRDefault="00955300" w:rsidP="0095530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22F8E">
        <w:rPr>
          <w:rFonts w:ascii="Arial" w:hAnsi="Arial" w:cs="Arial"/>
          <w:sz w:val="24"/>
          <w:szCs w:val="24"/>
        </w:rPr>
        <w:t>24.11.2017</w:t>
      </w:r>
    </w:p>
    <w:p w:rsidR="001E5CDB" w:rsidRPr="00B22F8E" w:rsidRDefault="001E5CDB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День работников сельского хозяйства и перерабатывающей промышленности празднуется в России во второе воскресенье октября. В Липецкой же области аграрии отмечают профессиональный праздник 24 ноября. Вызвано это тем, что к этому времени, в основном, завершается уборочная страда и можно подводить итоги сделанного. </w:t>
      </w:r>
      <w:proofErr w:type="gram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«Несмотря на капризы погоды, все показатели в аграрном секторе Липецкой области в этом году выше прошлогодних», - заявил на брифинге для региональных СМИ  заместитель главы региона Николай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Тагинцев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1E5CDB" w:rsidRPr="00B22F8E" w:rsidRDefault="001E5CDB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По его словам, прирост продукции наблюдается как в животноводстве, так и в растениеводстве. Только по мясу прибавка составила  10 процентов, а по яйцам - 20 процентов. Будут в этом году и рекорды. Например, по сахарной свёкле. </w:t>
      </w:r>
      <w:proofErr w:type="gram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Если в 2016 году в регионе собрали 5,148 миллиона тонн клубней, то в текущем урожай ожидается порядка 5,3 миллиона.</w:t>
      </w:r>
      <w:proofErr w:type="gram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Пятимиллионный рубеж преодолеют в ближайшие дни. </w:t>
      </w:r>
      <w:proofErr w:type="gram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Аккурат</w:t>
      </w:r>
      <w:proofErr w:type="gram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к профессиональному празднику. И это несмотря на то, что из-за апрельских заморозков пришлось пересеивать 40 тысяч гектаров или 30 процентов отведенных под свёклу полей.</w:t>
      </w:r>
    </w:p>
    <w:p w:rsidR="001E5CDB" w:rsidRPr="00B22F8E" w:rsidRDefault="001E5CDB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Прекрасные показатели и у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сельхозпереработчиков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>. Утром 21 ноября в Липецкой области уже произведена полумиллионная тонна сахара. А к концу года потребителям отгрузят порядка 750 тысяч тонн сладкого песка, что на 100 тысяч тонн больше, чем год назад. «Аграрии Липецкой области всегда добивались и добиваются высоких результатов, что позволяет региону быть одним из флагманов развития сельского хозяйства в стране», - неоднократно отмечал глава администрации Липецкой области Олег Королев.</w:t>
      </w:r>
    </w:p>
    <w:p w:rsidR="001E5CDB" w:rsidRPr="00B22F8E" w:rsidRDefault="001E5CDB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На проектную мощность на днях вышел и один из крупнейших в стране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Тербунский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маслозавод, перерабатывающий по 2,2 тысячи тонн подсолнечника в сутки.</w:t>
      </w:r>
    </w:p>
    <w:p w:rsidR="001E5CDB" w:rsidRPr="00B22F8E" w:rsidRDefault="001E5CDB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Но главное достижение агропромышленного комплекса Липецкой области - в заметном улучшении благосостояния селян. Их средний заработок по итогам 2017 года составит 30 тысяч рублей, чему могут позавидовать животноводы и растениеводы многих регионов страны. Это стало возможным не только благодаря прекрасным показателям в работе всех агрофирм Липецкой области, но и успешному развитию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сельхозкооперации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>. Ещё совсем недавно 207 тысяч личных подсобных хозяйств региона были разрознены, и селяне не знали, куда и кому продать свою продукцию. Проблему решило их объединение в кооперативы.</w:t>
      </w:r>
    </w:p>
    <w:p w:rsidR="00A85E6E" w:rsidRPr="00B22F8E" w:rsidRDefault="00A85E6E" w:rsidP="00AF425D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E86AF8" w:rsidRPr="00B22F8E" w:rsidRDefault="00E86AF8" w:rsidP="00AF425D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Поддержку сельского хозяйства в Ульяновской области относительно уровня 2017 года увеличат в 2,3 раза</w:t>
      </w:r>
    </w:p>
    <w:p w:rsidR="00E86AF8" w:rsidRPr="00B22F8E" w:rsidRDefault="00E86AF8" w:rsidP="00AF425D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Министерство сельского, лесного хозяйства и природных ресурсов Ульяновской области</w:t>
      </w:r>
    </w:p>
    <w:p w:rsidR="00955300" w:rsidRPr="00B22F8E" w:rsidRDefault="00955300" w:rsidP="0095530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22F8E">
        <w:rPr>
          <w:rFonts w:ascii="Arial" w:hAnsi="Arial" w:cs="Arial"/>
          <w:sz w:val="24"/>
          <w:szCs w:val="24"/>
        </w:rPr>
        <w:t>24.11.2017</w:t>
      </w:r>
    </w:p>
    <w:p w:rsidR="00E86AF8" w:rsidRPr="00B22F8E" w:rsidRDefault="00E86AF8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Об этом заявил Губернатор Сергей Морозов 22 ноября в своём выступлении перед депутатами Законодательного Собрания.</w:t>
      </w:r>
    </w:p>
    <w:p w:rsidR="00E86AF8" w:rsidRPr="00B22F8E" w:rsidRDefault="00E86AF8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«Это почти 950 </w:t>
      </w:r>
      <w:proofErr w:type="spellStart"/>
      <w:proofErr w:type="gram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причём это только региональные средства. Мы не только обязаны обеспечивать себя, но и можем стать экспортёром экологически чистого продовольствия. При этом чтобы выигрывать конкуренцию, нам надо стимулировать переход от сырьевого производства к выпуску качественной переработанной продукции. Мы это намерены делать, в частности, в рамках промышленной зоны «Заволжье», где сформируем Пищевой кластер. Расходы на это предусмотрены по линии Корпорации развития», - заявил Сергей Морозов.</w:t>
      </w:r>
    </w:p>
    <w:p w:rsidR="00E86AF8" w:rsidRPr="00B22F8E" w:rsidRDefault="00E86AF8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региональной госпрограммы «Развитие сельского хозяйства и регулирование рынков сельскохозяйственной продукции, сырья и продовольствия в Ульяновской области» на 2014-2020 годы всего на отрасль, в том числе на развитие социальной и инженерной инфраструктуры сёл, заложено более 1 </w:t>
      </w:r>
      <w:proofErr w:type="spellStart"/>
      <w:proofErr w:type="gram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91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рублей. В частности, на развитие растениеводства планируется направить порядка 624 </w:t>
      </w:r>
      <w:proofErr w:type="spellStart"/>
      <w:proofErr w:type="gram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рублей. На животноводство выделят 73,4 </w:t>
      </w:r>
      <w:proofErr w:type="spellStart"/>
      <w:proofErr w:type="gram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при этом основные расходы предусмотрены на технологическое обновление и обновление племенного стада. На оказание государственной поддержки малому бизнесу на селе направят более 99 </w:t>
      </w:r>
      <w:proofErr w:type="spellStart"/>
      <w:proofErr w:type="gram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на развитие сельских территорий - 247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рублей. «Такое распределение средств регионального бюджета позволяет обеспечить участие Ульяновской области во всех федеральных программах и привлечь средства федеральной казны в максимальном объёме», - сообщил Министр сельского, лесного хозяйства и природных ресурсов Михаил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Семёнкин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6AF8" w:rsidRPr="00B22F8E" w:rsidRDefault="00E86AF8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«Поддержка со стороны Правительства региона ощущается как в отрасли животноводства, так и растениеводства и ежеквартально, и в течение года. Мы получили погектарную субсидию и за элитные семена. Вследствие выделения таких средств на развитие агропромышленного комплекса наши хозяйства достигли очень хороших результатов. Мы научились получать урожай, теперь нужно научиться его правильно реализовывать. Сфере </w:t>
      </w:r>
      <w:r w:rsidRPr="00B22F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животноводства региональные власти также помогают субсидиями и на покупку скота, и на строительство ферм», - прокомментировал генеральный директор ООО «Восток»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Новомалыклинского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района Альберт Богданов.</w:t>
      </w:r>
    </w:p>
    <w:p w:rsidR="00A85E6E" w:rsidRPr="00B22F8E" w:rsidRDefault="00A85E6E" w:rsidP="00AF425D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AE2E02" w:rsidRPr="00B22F8E" w:rsidRDefault="00AE2E02" w:rsidP="00AF425D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Аграриев Нижегородской области интересует льготный механизм лизинга</w:t>
      </w:r>
    </w:p>
    <w:p w:rsidR="00AE2E02" w:rsidRPr="00B22F8E" w:rsidRDefault="00AE2E02" w:rsidP="00AF425D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Минсельхозпрод Нижегородской области</w:t>
      </w:r>
    </w:p>
    <w:p w:rsidR="00955300" w:rsidRPr="00B22F8E" w:rsidRDefault="00955300" w:rsidP="0095530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22F8E">
        <w:rPr>
          <w:rFonts w:ascii="Arial" w:hAnsi="Arial" w:cs="Arial"/>
          <w:sz w:val="24"/>
          <w:szCs w:val="24"/>
        </w:rPr>
        <w:t>24.11.2017</w:t>
      </w:r>
    </w:p>
    <w:p w:rsidR="00AE2E02" w:rsidRPr="00B22F8E" w:rsidRDefault="00AE2E0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сегодняшний день в Нижегородском регионе активно ведется работа по взаимодействию нижегородских сельхозпроизводителей с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Росагролизингом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который предлагает выгодные варианты приобретения сельхозтехники. В настоящее время Минсельхозпрод Нижегородской области разрабатывает специальную программу, по которой будет возмещаться от 10 до 20% стоимости сельхозтехники и оборудования, приобретенного в лизинг. Об этом сообщил главный специалист отдела технической политики  регионального Минсельхозпрода Руслан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Корзуев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22 ноября на семинаре с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сельхозтоваропроизводителями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 по вопросу лизинга.</w:t>
      </w:r>
    </w:p>
    <w:p w:rsidR="00AE2E02" w:rsidRPr="00B22F8E" w:rsidRDefault="00AE2E0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Семинары прошли в поселке Ковернино и городе Семенов. В них приняли участие более 100 сельхозпроизводителей, а также руководители сельхозкооперативов, представители министерства сельского хозяйства и продовольственных ресурсов Нижегородской области, специалисты АО «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Росагролизинг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E2E02" w:rsidRPr="00B22F8E" w:rsidRDefault="00AE2E0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Напомним, что в регионе активно ведется строительство животноводческих комплексов: 13 объектов построено в этом году, в 2018-2019 году планируется строительство еще 15 объектов, среди которых 8 животноводческих ферм на 5000 голов дойного стада. При этом строительство комплексов и оснащение их оборудованием планируется с привлечением государственной лизинговой компании.</w:t>
      </w:r>
    </w:p>
    <w:p w:rsidR="00AE2E02" w:rsidRPr="00B22F8E" w:rsidRDefault="00AE2E0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«На днях получил информацию от нескольких руководителей хозяйств о  желании приобрести сельхозтехнику через лизинговый механизм. Три хозяйства уже получили одобрение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Росагролизинга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на приобретение сельхозтехники. Так что, фермеры нашего района уже в ближайшее время приобретут с помощью лизинговой компании техники на 20 </w:t>
      </w:r>
      <w:proofErr w:type="spellStart"/>
      <w:proofErr w:type="gram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рублей», - подчеркнул начальник управления сельским хозяйством городского округа город Чкаловск Сергей Овечкин.</w:t>
      </w:r>
    </w:p>
    <w:p w:rsidR="00AE2E02" w:rsidRPr="00B22F8E" w:rsidRDefault="00AE2E0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Уделяя большое внимание технической и технологической модернизации хозяй</w:t>
      </w:r>
      <w:proofErr w:type="gram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ств стр</w:t>
      </w:r>
      <w:proofErr w:type="gram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аны,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Росагролизинг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также активно содействует развитию кооперационных принципов на селе. Так, Обществом, во исполнение поручения Президента Российской Федерации Владимира Путина разработана Программа развития сельскохозяйственной кооперации с использованием инструментов федерального лизинга. Программа позволяет повышать обеспеченность сельхозпроизводителей техникой, увеличивая производственные показатели, а также минимизировать затраты на приобретение техники, оборудования и племенного скота.</w:t>
      </w:r>
    </w:p>
    <w:p w:rsidR="00AE2E02" w:rsidRPr="00B22F8E" w:rsidRDefault="00AE2E0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мероприятия специалисты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Росагролизинга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познакомили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сельхозтоваропроизводителей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 с упрощенными правилами заполнения и подачи документов на приобретение сельхозтехники через функционал Личного кабинета на сайте Общества, который позволяет оперативно подать заявку и в дальнейшем управлять всеми договорами лизинга, получая и запрашивая необходимую информацию у лизинговой компании.</w:t>
      </w:r>
    </w:p>
    <w:p w:rsidR="00AE2E02" w:rsidRPr="00B22F8E" w:rsidRDefault="00AE2E0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В свою очередь, аграриев интересовали вопросы приобретения оборудования начинающими хозяйствами, срок работы которых менее 1 года, необходимость предоставления финансовой отчетности и бизнес-плана, возможность </w:t>
      </w:r>
      <w:r w:rsidRPr="00B22F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сотрудничества с Обществом сельхозпредприятий различных форм собственности.</w:t>
      </w:r>
    </w:p>
    <w:p w:rsidR="00AE2E02" w:rsidRPr="00B22F8E" w:rsidRDefault="00AE2E0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Как рассказала глава КФХ из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Ковернинского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Оксана Демина, хозяйство у нее молодое, по этой причине банки кредиты не выдают, да и условия крайне невыгодные: «Недавно выиграли грант и построили двор, хотим начать строительство фермы. Сегодня у нас всего 17 голов КРС, из них 6 дойных телочек, к новому году планируется еще три отела. Потом посмотрим, возможно, приобретем через механизм лизинга еще племенной скот. А на данный момент нам для продолжения эффективной работы </w:t>
      </w:r>
      <w:proofErr w:type="gram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очень нужен</w:t>
      </w:r>
      <w:proofErr w:type="gram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танк-охладитель молока и трактор. Естественно, у аграриев не всегда хватает собственных средств на приобретение техники, и лизинг тут очень кстати. Будем подавать документы».</w:t>
      </w:r>
    </w:p>
    <w:p w:rsidR="00AE2E02" w:rsidRPr="00B22F8E" w:rsidRDefault="00AE2E0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Специалисты Общества также проинформировали собравшихся о действующей совместно с АККОР льготной программе для фермеров.</w:t>
      </w:r>
      <w:proofErr w:type="gram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По ней аграрии могут приобретать современную сельскохозяйственную технику, животноводческое и перерабатывающее оборудование, племенной скот без залога, гарантийного обеспечения и первоначального взноса, с отсрочкой первого платежа на 6 месяцев при минимальной ставке вознаграждения Общества в размере 3,5%.</w:t>
      </w:r>
    </w:p>
    <w:p w:rsidR="00AE2E02" w:rsidRPr="00B22F8E" w:rsidRDefault="00AE2E0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 «Главные принципы, которых мы придерживаемся в своей работе – ответственность, прозрачность, доступность для аграриев. Несмотря на сложные экономические условия, когда все дорожает, наша процентная ставка держится на уровне 3,0-3,5% на технику и оборудование и 1,5% на племенной скот. Льготные ставки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Росагролизинга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не имеют рыночных аналогов и позволяют аграриям не только сохранять, но и наращивать объемы сельхозпроизводства», - отметил главный специалист Департамента лизинга сельхозтехники Максим Терентьев.</w:t>
      </w:r>
    </w:p>
    <w:p w:rsidR="00AE2E02" w:rsidRPr="00B22F8E" w:rsidRDefault="00AE2E0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«Кроме того, Общество является единственной компанией на рынке, которая осуществляет поставку племенных животных на условиях лизинга», - уточнила главный специалист Департамента обеспечения животноводства и перерабатывающей промышленности АО «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Росагролизинг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>» Марина Анохина.</w:t>
      </w:r>
    </w:p>
    <w:p w:rsidR="00AE2E02" w:rsidRPr="00B22F8E" w:rsidRDefault="00AE2E0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По мнению участников семинаров, проводимые мероприятия действительно актуальны, они привлекают большое число фермеров из региона и дают ответы на самые различные вопросы – от формы подачи заявки и размера процентной ставки до участия в льготных программах и акциях на приобретение сельхозтехники, оборудования и племенного скота.</w:t>
      </w:r>
    </w:p>
    <w:p w:rsidR="00AE2E02" w:rsidRPr="00B22F8E" w:rsidRDefault="00AE2E0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22F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Справочно</w:t>
      </w:r>
      <w:proofErr w:type="spellEnd"/>
      <w:r w:rsidRPr="00B22F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AE2E02" w:rsidRPr="00B22F8E" w:rsidRDefault="00AE2E0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АО «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Росагролизинг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» создано Правительством РФ и выполняет государственные задачи по модернизации агропромышленного комплекса страны, реализуя эффективные лизинговые продукты и проекты, оказывая поддержку инновационной экономике и сельхозмашиностроению. Уставный капитал составляет более 83 млрд. рублей. Общество обеспечивает отечественных аграриев современной сельскохозяйственной техникой, высокотехнологичным животноводческим оборудованием и высокопродуктивным племенным скотом на максимально выгодных условиях. Ставки, предлагаемые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Росагролизингом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по сельхозтехнике и оборудованию в 3,5%, а по племенным животным в 1,5 % аграрии называют беспрецедентно льготными.</w:t>
      </w:r>
    </w:p>
    <w:p w:rsidR="0058359E" w:rsidRPr="00B22F8E" w:rsidRDefault="0058359E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02C" w:rsidRPr="00B22F8E" w:rsidRDefault="00955300" w:rsidP="00AF425D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  <w:r w:rsidRPr="00B22F8E">
        <w:rPr>
          <w:rFonts w:ascii="Arial" w:hAnsi="Arial" w:cs="Arial"/>
          <w:caps/>
          <w:color w:val="auto"/>
          <w:sz w:val="24"/>
          <w:szCs w:val="24"/>
        </w:rPr>
        <w:t xml:space="preserve">В </w:t>
      </w:r>
      <w:r w:rsidR="004A302C" w:rsidRPr="00B22F8E">
        <w:rPr>
          <w:rFonts w:ascii="Arial" w:hAnsi="Arial" w:cs="Arial"/>
          <w:caps/>
          <w:color w:val="auto"/>
          <w:sz w:val="24"/>
          <w:szCs w:val="24"/>
        </w:rPr>
        <w:t>Омской области компенсируется до 90% затрат на строительство инфраструктуры для животноводческих объектов</w:t>
      </w:r>
    </w:p>
    <w:p w:rsidR="004A302C" w:rsidRPr="00B22F8E" w:rsidRDefault="004A302C" w:rsidP="00AF425D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B22F8E">
        <w:rPr>
          <w:rFonts w:ascii="Arial" w:hAnsi="Arial" w:cs="Arial"/>
          <w:b w:val="0"/>
          <w:color w:val="auto"/>
          <w:sz w:val="24"/>
          <w:szCs w:val="24"/>
        </w:rPr>
        <w:t>The</w:t>
      </w:r>
      <w:proofErr w:type="spellEnd"/>
      <w:r w:rsidRPr="00B22F8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B22F8E">
        <w:rPr>
          <w:rFonts w:ascii="Arial" w:hAnsi="Arial" w:cs="Arial"/>
          <w:b w:val="0"/>
          <w:color w:val="auto"/>
          <w:sz w:val="24"/>
          <w:szCs w:val="24"/>
        </w:rPr>
        <w:t>DairyNews</w:t>
      </w:r>
      <w:proofErr w:type="spellEnd"/>
    </w:p>
    <w:p w:rsidR="00955300" w:rsidRPr="00B22F8E" w:rsidRDefault="00955300" w:rsidP="0095530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22F8E">
        <w:rPr>
          <w:rFonts w:ascii="Arial" w:hAnsi="Arial" w:cs="Arial"/>
          <w:sz w:val="24"/>
          <w:szCs w:val="24"/>
        </w:rPr>
        <w:t>24.11.2017</w:t>
      </w:r>
    </w:p>
    <w:p w:rsidR="004A302C" w:rsidRPr="00B22F8E" w:rsidRDefault="004A302C" w:rsidP="00AF425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22F8E">
        <w:rPr>
          <w:rFonts w:ascii="Arial" w:hAnsi="Arial" w:cs="Arial"/>
          <w:sz w:val="24"/>
          <w:szCs w:val="24"/>
        </w:rPr>
        <w:t xml:space="preserve">Перспективы развития отрасли обсуждались на площадке Омского </w:t>
      </w:r>
      <w:proofErr w:type="spellStart"/>
      <w:r w:rsidRPr="00B22F8E">
        <w:rPr>
          <w:rFonts w:ascii="Arial" w:hAnsi="Arial" w:cs="Arial"/>
          <w:sz w:val="24"/>
          <w:szCs w:val="24"/>
        </w:rPr>
        <w:t>Биокластера</w:t>
      </w:r>
      <w:proofErr w:type="spellEnd"/>
      <w:r w:rsidRPr="00B22F8E">
        <w:rPr>
          <w:rFonts w:ascii="Arial" w:hAnsi="Arial" w:cs="Arial"/>
          <w:sz w:val="24"/>
          <w:szCs w:val="24"/>
        </w:rPr>
        <w:t xml:space="preserve">, сообщает </w:t>
      </w:r>
      <w:proofErr w:type="spellStart"/>
      <w:r w:rsidRPr="00B22F8E">
        <w:rPr>
          <w:rFonts w:ascii="Arial" w:hAnsi="Arial" w:cs="Arial"/>
          <w:sz w:val="24"/>
          <w:szCs w:val="24"/>
        </w:rPr>
        <w:t>The</w:t>
      </w:r>
      <w:proofErr w:type="spellEnd"/>
      <w:r w:rsidRPr="00B2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F8E">
        <w:rPr>
          <w:rFonts w:ascii="Arial" w:hAnsi="Arial" w:cs="Arial"/>
          <w:sz w:val="24"/>
          <w:szCs w:val="24"/>
        </w:rPr>
        <w:t>DairyNews</w:t>
      </w:r>
      <w:proofErr w:type="spellEnd"/>
      <w:r w:rsidRPr="00B22F8E">
        <w:rPr>
          <w:rFonts w:ascii="Arial" w:hAnsi="Arial" w:cs="Arial"/>
          <w:sz w:val="24"/>
          <w:szCs w:val="24"/>
        </w:rPr>
        <w:t xml:space="preserve"> со ссылкой на пресс-службу области.</w:t>
      </w:r>
    </w:p>
    <w:p w:rsidR="004A302C" w:rsidRPr="00B22F8E" w:rsidRDefault="004A302C" w:rsidP="00AF42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B22F8E">
        <w:rPr>
          <w:rFonts w:ascii="Arial" w:hAnsi="Arial" w:cs="Arial"/>
        </w:rPr>
        <w:lastRenderedPageBreak/>
        <w:t xml:space="preserve">В мероприятии, организованном Ассоциацией "Омский </w:t>
      </w:r>
      <w:proofErr w:type="spellStart"/>
      <w:r w:rsidRPr="00B22F8E">
        <w:rPr>
          <w:rFonts w:ascii="Arial" w:hAnsi="Arial" w:cs="Arial"/>
        </w:rPr>
        <w:t>Биокластер</w:t>
      </w:r>
      <w:proofErr w:type="spellEnd"/>
      <w:r w:rsidRPr="00B22F8E">
        <w:rPr>
          <w:rFonts w:ascii="Arial" w:hAnsi="Arial" w:cs="Arial"/>
        </w:rPr>
        <w:t xml:space="preserve">" при поддержке Общероссийской общественной организации "Деловая Россия" и Межрегионального Центра Инжиниринга в АПК приняли участие руководители регионального Минсельхозпрода, депутат Законодательного Собрания Омской области Валерий Бойко, специалисты предприятий и ученые </w:t>
      </w:r>
      <w:proofErr w:type="spellStart"/>
      <w:r w:rsidRPr="00B22F8E">
        <w:rPr>
          <w:rFonts w:ascii="Arial" w:hAnsi="Arial" w:cs="Arial"/>
        </w:rPr>
        <w:t>ОмГАУ</w:t>
      </w:r>
      <w:proofErr w:type="spellEnd"/>
      <w:r w:rsidRPr="00B22F8E">
        <w:rPr>
          <w:rFonts w:ascii="Arial" w:hAnsi="Arial" w:cs="Arial"/>
        </w:rPr>
        <w:t>, эксперты из Томской и Московской областей.</w:t>
      </w:r>
      <w:proofErr w:type="gramEnd"/>
    </w:p>
    <w:p w:rsidR="004A302C" w:rsidRPr="00B22F8E" w:rsidRDefault="004A302C" w:rsidP="00AF42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22F8E">
        <w:rPr>
          <w:rFonts w:ascii="Arial" w:hAnsi="Arial" w:cs="Arial"/>
        </w:rPr>
        <w:t>По мнению участников, животноводство, в частности</w:t>
      </w:r>
      <w:proofErr w:type="gramStart"/>
      <w:r w:rsidRPr="00B22F8E">
        <w:rPr>
          <w:rFonts w:ascii="Arial" w:hAnsi="Arial" w:cs="Arial"/>
        </w:rPr>
        <w:t>,</w:t>
      </w:r>
      <w:proofErr w:type="gramEnd"/>
      <w:r w:rsidRPr="00B22F8E">
        <w:rPr>
          <w:rFonts w:ascii="Arial" w:hAnsi="Arial" w:cs="Arial"/>
        </w:rPr>
        <w:t xml:space="preserve"> молочное скотоводство, является одной из самых затратных отраслей, требующих долгосрочных капиталовложений, где период между инвестициями и получением устойчивой прибыли может составлять несколько лет. Эффективность деятельности предприятий зависит от множества факторов, начиная с генетического потенциала животных и заканчивая технологическими приемами.</w:t>
      </w:r>
    </w:p>
    <w:p w:rsidR="004A302C" w:rsidRPr="00B22F8E" w:rsidRDefault="004A302C" w:rsidP="00AF42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22F8E">
        <w:rPr>
          <w:rFonts w:ascii="Arial" w:hAnsi="Arial" w:cs="Arial"/>
        </w:rPr>
        <w:t xml:space="preserve">В ходе встречи специалистов обсуждались вопросы селекционно-племенной работы, содержания животных и правового регулирования. Министр сельского хозяйства и продовольствия Омской области Максим </w:t>
      </w:r>
      <w:proofErr w:type="spellStart"/>
      <w:r w:rsidRPr="00B22F8E">
        <w:rPr>
          <w:rFonts w:ascii="Arial" w:hAnsi="Arial" w:cs="Arial"/>
        </w:rPr>
        <w:t>Чекусов</w:t>
      </w:r>
      <w:proofErr w:type="spellEnd"/>
      <w:r w:rsidRPr="00B22F8E">
        <w:rPr>
          <w:rFonts w:ascii="Arial" w:hAnsi="Arial" w:cs="Arial"/>
        </w:rPr>
        <w:t xml:space="preserve"> сообщил о мерах государственной поддержки животноводства: "Региональным правительством в 2017 году принято решение о компенсации за счет бюджета до 90% затрат на инфраструктуру, что станет хорошим стимулом для животноводческих хозяйств, и окупаемость будет совсем другая".</w:t>
      </w:r>
    </w:p>
    <w:p w:rsidR="004A302C" w:rsidRPr="00B22F8E" w:rsidRDefault="004A302C" w:rsidP="00AF42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22F8E">
        <w:rPr>
          <w:rFonts w:ascii="Arial" w:hAnsi="Arial" w:cs="Arial"/>
        </w:rPr>
        <w:t>Министр также напомнил о компенсации половины затрат на приобретение кормозаготовительной техники. В этом году в программу поддержки включено оборудование для приготовления кормов, а на следующий год планируется добавить технику для внесения удобрений на кормовых полях.</w:t>
      </w:r>
    </w:p>
    <w:p w:rsidR="004A302C" w:rsidRPr="00B22F8E" w:rsidRDefault="004A302C" w:rsidP="00AF42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22F8E">
        <w:rPr>
          <w:rFonts w:ascii="Arial" w:hAnsi="Arial" w:cs="Arial"/>
        </w:rPr>
        <w:t>Участники дискуссии отметили, что только профессиональная работа, направленная на совершенствование генетического потенциала КРС, сделает животноводческую отрасль эффективной и конкурентоспособной. По итогам мероприятия принято решение о создании под эгидой регионального Минсельхозпрода рабочей группы с целью разработки стандартов эффективного животноводства.</w:t>
      </w:r>
    </w:p>
    <w:p w:rsidR="00AE2E02" w:rsidRPr="00B22F8E" w:rsidRDefault="00AE2E0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7B0" w:rsidRPr="00B22F8E" w:rsidRDefault="00CA57B0" w:rsidP="00AF425D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Среднемесячная заработная плата в сельхозорганизациях Рязанской области составила 24,5 тысячи рублей</w:t>
      </w:r>
    </w:p>
    <w:p w:rsidR="00CA57B0" w:rsidRPr="00B22F8E" w:rsidRDefault="00CA57B0" w:rsidP="00AF425D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Минсельхозпрод Рязанской области</w:t>
      </w:r>
    </w:p>
    <w:p w:rsidR="00955300" w:rsidRPr="00B22F8E" w:rsidRDefault="00955300" w:rsidP="0095530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22F8E">
        <w:rPr>
          <w:rFonts w:ascii="Arial" w:hAnsi="Arial" w:cs="Arial"/>
          <w:sz w:val="24"/>
          <w:szCs w:val="24"/>
        </w:rPr>
        <w:t>24.11.2017</w:t>
      </w:r>
    </w:p>
    <w:p w:rsidR="00CA57B0" w:rsidRPr="00B22F8E" w:rsidRDefault="00CA57B0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За январь-сентябрь 2017 года среднемесячная заработная плата в сельскохозяйственных организациях Рязанской области увеличилась на 11,8% к соответствующему периоду 2016 года и составила 24520 рублей. При этом заработная плата в целом по экономике области выросла на 7,1%.</w:t>
      </w:r>
    </w:p>
    <w:p w:rsidR="00CA57B0" w:rsidRPr="00B22F8E" w:rsidRDefault="00CA57B0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Высокая заработная плата в реальном секторе экономики напрямую связана с производительностью труда. В сентябре была проведена основная часть уборочных работ, сева озимых культур, что в свою очередь отразилось на заработной плате в целом.</w:t>
      </w:r>
    </w:p>
    <w:p w:rsidR="00CA57B0" w:rsidRDefault="00CA57B0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Среднемесячная заработная плата работников растениеводства выросла на 14,4% и составила 20505 рублей. В крупных сельхозпредприятиях среднемесячная заработная плата механизаторов превысила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среднеобластной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уровень в целом по экономике. </w:t>
      </w:r>
      <w:proofErr w:type="gram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Так, например, зарплата механизаторов в СПК «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Вышгородский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» Рязанского района составила 49,6 тыс. руб., в АО «Павловское» Рязанского района - 47,7 тыс. руб., в колхозе им. Ленина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Касимовского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-- 45,4 тыс. руб., в ООО «ОКА МОЛОКО»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Пителинского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- 41,2 тыс. руб., а в ООО «Простор»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(СПК) им. Ленина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Старожиловский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ОАО «Аграрий»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Касимовского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- более 35 тыс. рублей.</w:t>
      </w:r>
      <w:proofErr w:type="gramEnd"/>
    </w:p>
    <w:p w:rsidR="00A26449" w:rsidRDefault="00A26449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449" w:rsidRDefault="00A26449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449" w:rsidRDefault="00A26449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449" w:rsidRPr="00B22F8E" w:rsidRDefault="00A26449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E6E" w:rsidRPr="00B22F8E" w:rsidRDefault="00A85E6E" w:rsidP="00AF425D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E05520" w:rsidRPr="00B22F8E" w:rsidRDefault="00E05520" w:rsidP="00AF425D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В Угличском районе открылась новая молочно-товарная ферма</w:t>
      </w:r>
    </w:p>
    <w:p w:rsidR="00E05520" w:rsidRPr="00B22F8E" w:rsidRDefault="00E05520" w:rsidP="00AF425D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Информационно-консультационная служба АПК Ярославской области</w:t>
      </w:r>
    </w:p>
    <w:p w:rsidR="00955300" w:rsidRPr="00B22F8E" w:rsidRDefault="00955300" w:rsidP="0095530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22F8E">
        <w:rPr>
          <w:rFonts w:ascii="Arial" w:hAnsi="Arial" w:cs="Arial"/>
          <w:sz w:val="24"/>
          <w:szCs w:val="24"/>
        </w:rPr>
        <w:t>24.11.2017</w:t>
      </w:r>
    </w:p>
    <w:p w:rsidR="00E05520" w:rsidRPr="00B22F8E" w:rsidRDefault="00E05520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В деревне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Бурмасово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Угличского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открыли молочно-товарную ферму на 500 голов. На ферме запланировано производство 6 тысяч литров молока в год на одну корову.</w:t>
      </w:r>
    </w:p>
    <w:p w:rsidR="00E05520" w:rsidRPr="00B22F8E" w:rsidRDefault="00E05520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Работа по созданию фермы велась в рамках подписанного соглашения о социально-экономическом партнерстве между правительством Ярославской области и некоммерческой организацией «Национальный союз производителей и потребителей органической продукции». Реализация проекта позволит увеличить объем налоговых отчислений в бюджет области на 3 миллиона рублей, создать новые рабочие места, будет способствовать росту производства молока в регионе. В проект инвестировано более 87 миллионов рублей.</w:t>
      </w:r>
    </w:p>
    <w:p w:rsidR="00E05520" w:rsidRPr="00B22F8E" w:rsidRDefault="00E05520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– Ярославская область является одним из крупнейших производителей органической сельскохозяйственной продукции в России. Регион занимает второе место в стране, лишь немного уступая Краснодарскому краю, – рассказал председатель правительства региона Дмитрий Степаненко. – Развитие органического производства сегодня действительно очень важно, это неоднократно отмечал Президент России Владимир Путин. Когда он посещал наш регион, то подчеркнул, что за органикой будущее. Продукты, произведенные в Ярославской области, сегодня потребляются не только внутри региона, но и поставляются более чем в 500 торговых точек Москвы и Подмосковья. Уверен, что это число с каждым годом будет расти.</w:t>
      </w:r>
    </w:p>
    <w:p w:rsidR="00E05520" w:rsidRPr="00B22F8E" w:rsidRDefault="00E05520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Дмитрий Степаненко напомнил, что в Ярославской области на сегодняшний день сертифицированы как товаропроизводители органической продукции пять сельхозпредприятий. Задача – к 2025 году увеличить их число в десять раз.</w:t>
      </w:r>
    </w:p>
    <w:p w:rsidR="00B42BA6" w:rsidRPr="00B22F8E" w:rsidRDefault="00B42BA6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BA6" w:rsidRPr="00B22F8E" w:rsidRDefault="00B42BA6" w:rsidP="00B42BA6">
      <w:pPr>
        <w:pStyle w:val="1"/>
        <w:shd w:val="clear" w:color="auto" w:fill="FFFFFF"/>
        <w:spacing w:before="0" w:line="240" w:lineRule="auto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  <w:r w:rsidRPr="00B22F8E">
        <w:rPr>
          <w:rFonts w:ascii="Arial" w:hAnsi="Arial" w:cs="Arial"/>
          <w:caps/>
          <w:color w:val="auto"/>
          <w:sz w:val="24"/>
          <w:szCs w:val="24"/>
        </w:rPr>
        <w:t>Роскачество назвало лучший округ по производству хлеба в России</w:t>
      </w:r>
    </w:p>
    <w:p w:rsidR="00B42BA6" w:rsidRPr="00B22F8E" w:rsidRDefault="00B42BA6" w:rsidP="00B42BA6">
      <w:pPr>
        <w:pStyle w:val="1"/>
        <w:shd w:val="clear" w:color="auto" w:fill="FFFFFF"/>
        <w:spacing w:before="0" w:line="240" w:lineRule="auto"/>
        <w:textAlignment w:val="baseline"/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Российское аграрное агентство</w:t>
      </w:r>
    </w:p>
    <w:p w:rsidR="00B42BA6" w:rsidRPr="00B22F8E" w:rsidRDefault="00B42BA6" w:rsidP="00B42BA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22F8E">
        <w:rPr>
          <w:rFonts w:ascii="Arial" w:hAnsi="Arial" w:cs="Arial"/>
          <w:sz w:val="24"/>
          <w:szCs w:val="24"/>
          <w:lang w:eastAsia="ru-RU"/>
        </w:rPr>
        <w:t xml:space="preserve">24.11.2017 </w:t>
      </w:r>
    </w:p>
    <w:p w:rsidR="00B42BA6" w:rsidRPr="00B42BA6" w:rsidRDefault="00B42BA6" w:rsidP="00B42B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ходе масштабного веерного исследования российского хлеба </w:t>
      </w:r>
      <w:proofErr w:type="spellStart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Роскачество</w:t>
      </w:r>
      <w:proofErr w:type="spellEnd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установило, что меньше всего нарушений качества у этого продукта отмечено в Северо-Западном округе, сообщили в службе.</w:t>
      </w:r>
    </w:p>
    <w:p w:rsidR="00B42BA6" w:rsidRPr="00B42BA6" w:rsidRDefault="00B42BA6" w:rsidP="00B42B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 проверке использовалось 16 брендов по ценам от 15 до 50 рублей, закупленных в Санкт-Петербурге и Ленинградской области, а также Калининградской, Мурманской, Новгородской, Архангельской, Вологодской областях и республике Коми. Булку проверяли по 48 пунктам, в том числе, качеству муки, потребительским эстетическим свойствам, органолептическим показателям, наличию картофельной болезни, а также пестицидов, фосфатов и других добавок.</w:t>
      </w:r>
    </w:p>
    <w:p w:rsidR="00B42BA6" w:rsidRPr="00B42BA6" w:rsidRDefault="00B42BA6" w:rsidP="00B42B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Оказалось, что по указанному округу  нарушение было выявлено лишь в одном из 16 случаев и было связано с превышением допустимого по </w:t>
      </w:r>
      <w:proofErr w:type="spellStart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ГОСТу</w:t>
      </w:r>
      <w:proofErr w:type="spellEnd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количества жира. Для сравнения, одним из худших ранее оказался ЦФО -  в прошлом исследовании в 65 исследуемых брендах, реализуемым в округе, нарушение требований по жирности встречалось 12 раз. При этом больше всего нарушений оказалось в Москве и столичном регионе. Большая часть других нарушений не была обнаружена в образцах ни из СЗФО, ни из других округов. Например, по </w:t>
      </w:r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итогам проверки ни один из производителей не был уличен в использовании в продукте </w:t>
      </w:r>
      <w:proofErr w:type="spellStart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броматов</w:t>
      </w:r>
      <w:proofErr w:type="spellEnd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 фосфатов или наличии картофельной болезни. Также в образцах почти не нарушались требования безопасности, связанные с бактериями кишечной палочки, пестицидами, токсинами, тяжелыми металлами, плесенью или патогенными микроорганизмами. Единственным исключением стала одна из торговых марок Мурманска, </w:t>
      </w:r>
      <w:proofErr w:type="gramStart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которой</w:t>
      </w:r>
      <w:proofErr w:type="gramEnd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нашли повышенное содержание бактерий и которая теперь лишена права на российский Знак качества. Из </w:t>
      </w:r>
      <w:proofErr w:type="spellStart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улучшителей</w:t>
      </w:r>
      <w:proofErr w:type="spellEnd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половине образцов из СЗФО нашли следы </w:t>
      </w:r>
      <w:proofErr w:type="spellStart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сорбиновой</w:t>
      </w:r>
      <w:proofErr w:type="spellEnd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кислоты, в продукции другого округа она оказалась лишь шести из 65 торговых марок. Это также лишило продукцию </w:t>
      </w:r>
      <w:proofErr w:type="gramStart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под</w:t>
      </w:r>
      <w:proofErr w:type="gramEnd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данным</w:t>
      </w:r>
      <w:proofErr w:type="gramEnd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брендам возможности получить Знак качества.</w:t>
      </w:r>
    </w:p>
    <w:p w:rsidR="00B42BA6" w:rsidRPr="00B42BA6" w:rsidRDefault="00B42BA6" w:rsidP="00B42B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Из органолептических показателей к 10 брендам из Северо-Западного округа были предъявлены претензии к плохой пористости хлеба. В Центральном округе было 26 таких случаев из 65 возможных. При этом специалисты отметили, что с физико-химической точки зрения слабая пористость способствует лучшему перевариванию хлеба организмом. Также в трех брендах хлеба из СЗФО был превышена допустимая зольность муки, которая отвечает за вкус продукта. Это вызвало подозрение об использовании для производства муки не высшего сорта. В центральных регионах таких проблем выявлено не было.</w:t>
      </w:r>
    </w:p>
    <w:p w:rsidR="00B42BA6" w:rsidRPr="00B42BA6" w:rsidRDefault="00B42BA6" w:rsidP="00B42B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Из конкретных торговых марок признаны лучшими и могут претендовать на государственный Знак качества нарезные батоны торговых марок «</w:t>
      </w:r>
      <w:proofErr w:type="spellStart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Череповецхлеб</w:t>
      </w:r>
      <w:proofErr w:type="spellEnd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» из Вологодской области, а также «</w:t>
      </w:r>
      <w:proofErr w:type="spellStart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Дарница</w:t>
      </w:r>
      <w:proofErr w:type="spellEnd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», «Каравай» и «</w:t>
      </w:r>
      <w:proofErr w:type="spellStart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Ржевка-хлеб</w:t>
      </w:r>
      <w:proofErr w:type="spellEnd"/>
      <w:r w:rsidRPr="00B42B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» из Санкт-Петербурга.</w:t>
      </w:r>
      <w:proofErr w:type="gramEnd"/>
    </w:p>
    <w:p w:rsidR="00526A4B" w:rsidRDefault="00526A4B" w:rsidP="00AF425D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125E42" w:rsidRPr="00B22F8E" w:rsidRDefault="00125E42" w:rsidP="00AF425D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proofErr w:type="gramStart"/>
      <w:r w:rsidRPr="00B22F8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Нижегородская</w:t>
      </w:r>
      <w:proofErr w:type="gramEnd"/>
      <w:r w:rsidRPr="00B22F8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ГСХА создаст многопрофильный центр по поддержке малого сельхозпроизводства</w:t>
      </w:r>
    </w:p>
    <w:p w:rsidR="00125E42" w:rsidRPr="00B22F8E" w:rsidRDefault="00646686" w:rsidP="00AF425D">
      <w:pPr>
        <w:shd w:val="clear" w:color="auto" w:fill="F3F3F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Нижегородская государственная сельскохозяйственная академия</w:t>
      </w:r>
    </w:p>
    <w:p w:rsidR="00955300" w:rsidRPr="00B22F8E" w:rsidRDefault="00955300" w:rsidP="0095530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22F8E">
        <w:rPr>
          <w:rFonts w:ascii="Arial" w:hAnsi="Arial" w:cs="Arial"/>
          <w:sz w:val="24"/>
          <w:szCs w:val="24"/>
        </w:rPr>
        <w:t>24.11.2017</w:t>
      </w:r>
    </w:p>
    <w:p w:rsidR="00125E42" w:rsidRPr="00B22F8E" w:rsidRDefault="00125E4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1 ноября 2017 года в ФГБОУ </w:t>
      </w:r>
      <w:proofErr w:type="gram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"Нижегородская государственная сельскохозяйственная академия" была проведена панельная дискуссия "Стратегия и идеология АПК: региональный взгляд".</w:t>
      </w:r>
    </w:p>
    <w:p w:rsidR="00125E42" w:rsidRPr="00B22F8E" w:rsidRDefault="00125E4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В начале ноября в НГСХА была открыта дискуссионная площадка для обсуждения новой книги известного российского государственного и политического деятеля Геннадия Кулика «Продовольственная безопасность: от зависимости к самостоятельности», посвящённая новейшей истории в сельском хозяйстве России.</w:t>
      </w:r>
    </w:p>
    <w:p w:rsidR="00125E42" w:rsidRPr="00B22F8E" w:rsidRDefault="00125E4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Спикерами дискуссии выступили проректор по научной и инновационной работе НГСХА, доктор сельскохозяйственных наук, профессор Елена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Дабахова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, проректор по развитию и земельно-имущественным отношениям НГСХА, доктор биологических наук, профессор Владимир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Бессчётнов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руководитель КФХ Андрей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Сырцев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>, руководитель Приволжского центра оздоровительного питания (ЦОП), председатель правления нижегородской региональной медицинской ассоциации (НРМА) Владимир Игнатьев, заместитель начальника учебно-методического управления по практико-ориентированному обучению НГСХА Наталья Назарова.</w:t>
      </w:r>
      <w:proofErr w:type="gramEnd"/>
    </w:p>
    <w:p w:rsidR="00125E42" w:rsidRPr="00B22F8E" w:rsidRDefault="00125E4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Собравшиеся в актовом зале академии преподаватели, сотрудники, студенты, аспиранты заинтересованно слушали экспертов, которые, взяв за основу аналитический материал одного из старейших депутатов Государственной Думы Российской Федерации, члена фракции "Единая Россия" нынешнего созыва, а в прошлом министра сельского хозяйства и продовольствия РСФСР, рассуждали о региональной стратегии и идеологии АПК, о кадровой политике и роли Нижегородской государственной сельскохозяйственной академии как крупнейшего высшего</w:t>
      </w:r>
      <w:proofErr w:type="gram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аграрного учебного заведения Приволжского федерального округа.</w:t>
      </w:r>
    </w:p>
    <w:p w:rsidR="00125E42" w:rsidRPr="00B22F8E" w:rsidRDefault="00125E4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Аграрная стратегия страны</w:t>
      </w:r>
      <w:proofErr w:type="gram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-- </w:t>
      </w:r>
      <w:proofErr w:type="gram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>стать крупнейшим мировым поставщиком здоровых, экологически чистых, качественных продуктов питания и к 2020 году полностью обеспечить внутренний рынок отечественным продовольствием. Для решения масштабных задач в регионе, в том числе, потребуется сосредоточить ресурсы на поддержке хозяйств, которые демонстрируют высокую эффективность, развивать и крупные холдинги, крестьянские (фермерские) хозяйства, личные подворья граждан, садоводческие товарищества, ввести в оборот миллионы гектаров пашни, которые простаивают или используются не по назначению, увеличить площади орошаемых земель. Чрезвычайно важно разработать свои технологии производства, хранения и переработки сельхозпродукции и иметь собственные высокоурожайные сорта семян, технически перевооружить село. Немаловажную роль играют и своевременно подготовленные высококвалифицированные, устремленные в перспективу аграрные кадры.</w:t>
      </w:r>
    </w:p>
    <w:p w:rsidR="00125E42" w:rsidRPr="00B22F8E" w:rsidRDefault="00125E4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И в этом направлении ректором НГСХА, доктором биологических наук, профессором Александром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Самоделкиным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перед научно-преподавательским составом сформулирована задача – научить студентов быть не только узкими специалистами в своей области, но и иметь представление о сопутствующих процессах, чтобы они могли начать с нуля новый бизнес, развивать производство, быть конкурентоспособными и социально ответственными.</w:t>
      </w:r>
    </w:p>
    <w:p w:rsidR="00526A4B" w:rsidRDefault="00125E4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этим в академии стартует  бизнес-проект «Формирование и развитие многопрофильного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агроцентра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» на базе КФХ Андрея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Сырцева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  в Воскресенском районе Нижегородской области. Данное сельскохозяйственное предприятие фермер открыл всего пару лет назад, но оно успешно </w:t>
      </w:r>
      <w:proofErr w:type="gram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развивается</w:t>
      </w:r>
      <w:proofErr w:type="gram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и стало рентабельным.</w:t>
      </w:r>
    </w:p>
    <w:p w:rsidR="00125E42" w:rsidRPr="00B22F8E" w:rsidRDefault="00125E4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Суть проекта состоит в разработке и реализации студентами - выпускниками бизнес-плана организации многопрофильного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агроцентра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, основными направлениями деятельности которого будут разработка технологий производства и переработки молока и мяса, производства продукции функционального назначения, закладка питомника растительных культур лекарственного назначения, развитие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агротуристического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направления. Работа в рамках проекта найдется и для будущих агрономов, и для ветеринаров, и для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агроэкологов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>, и для инженеров, и для зоотехников, и для технологов-переработчиков сельскохозяйственной продукции, то есть практически для всех направлений и специальностей студентов.</w:t>
      </w:r>
    </w:p>
    <w:p w:rsidR="00125E42" w:rsidRPr="00B22F8E" w:rsidRDefault="00125E4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По словам Андрея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Сырцева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>, центр может стать таким помощником академии, который позволит из студентов впоследствии сделать успешных фермеров. Им дают сегодня возможность получить необходимый опыт на начальной стадии своего пути.</w:t>
      </w:r>
      <w:r w:rsidR="00AD4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«Очень важно для студентов эффективно использовать своё время. Учиться и сдавать экзамены – это, так сказать, норма и прямая обязанность. А если помимо учёбы вы дополнительно получаете какие-либо навыки, то это есть дополнительный фактор, который поможет вам стать ещё более профессиональными и успешными в своём деле. Нужно постоянно самообразовываться, а учиться лучше на чужих ошибках, а не на своих», - заключил Андрей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Сырцев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5E42" w:rsidRPr="00B22F8E" w:rsidRDefault="00125E4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Фермер убежден, что плюсы от сотрудничества академии и фермерского хозяйства будут не только для студентов, но и для принимающих их фермерских хозяйств. Некоторые идеи, которые предложат молодые аграрии, можно и нужно будет внедрить в производство.</w:t>
      </w:r>
    </w:p>
    <w:p w:rsidR="00125E42" w:rsidRPr="00B22F8E" w:rsidRDefault="00125E4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Спикеры рассказывали о том, что в рамках подготовительного этапа реализации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стартапа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состоялась встреча студентов, прошедших отбор во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внутривузовском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конкурсе для участия в </w:t>
      </w:r>
      <w:proofErr w:type="spellStart"/>
      <w:proofErr w:type="gram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бизнес-проекте</w:t>
      </w:r>
      <w:proofErr w:type="spellEnd"/>
      <w:proofErr w:type="gram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; теперь группа психологов и профильных педагогов выявляет наиболее способных работать в команде, талантливых и </w:t>
      </w:r>
      <w:r w:rsidRPr="00B22F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перспективных ребят из числа мотивированных студентов, их </w:t>
      </w:r>
      <w:proofErr w:type="spellStart"/>
      <w:r w:rsidRPr="00B22F8E">
        <w:rPr>
          <w:rFonts w:ascii="Arial" w:eastAsia="Times New Roman" w:hAnsi="Arial" w:cs="Arial"/>
          <w:sz w:val="24"/>
          <w:szCs w:val="24"/>
          <w:lang w:eastAsia="ru-RU"/>
        </w:rPr>
        <w:t>креативные</w:t>
      </w:r>
      <w:proofErr w:type="spellEnd"/>
      <w:r w:rsidRPr="00B22F8E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качества, лидерские способности.</w:t>
      </w:r>
    </w:p>
    <w:p w:rsidR="00125E42" w:rsidRPr="00B22F8E" w:rsidRDefault="00125E4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«Технология практико-ориентированного обучения развивает у студентов умение мыслить самостоятельно, генерировать конструктивные идеи, принимать решения и добиваться их исполнения. Данная технология основана на регулярном выполнении участниками проекта отдельных задач проекта нарастающей сложности. Обучаясь в рамках такой идеологии, студенты приобретают необходимый на производстве опыт командной работы, практику рождения и защиты собственных идей, ответственности за принятые решения», - подчеркнула Наталья Назарова.</w:t>
      </w:r>
    </w:p>
    <w:p w:rsidR="00125E42" w:rsidRDefault="00125E42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sz w:val="24"/>
          <w:szCs w:val="24"/>
          <w:lang w:eastAsia="ru-RU"/>
        </w:rPr>
        <w:t>Бизнес-проект только начинается, а интерес студентов к нему уже велик: собравшиеся   задали спикерам дискуссии множество вопросов, свидетельствующих об осознанном желании и решении многих будущих молодых специалистов  жить и работать на селе и внести собственный конкретный вклад в решение проблем продовольственной безопасности и развития сельских территорий.</w:t>
      </w:r>
    </w:p>
    <w:p w:rsidR="00AD4ED6" w:rsidRPr="00AD4ED6" w:rsidRDefault="00AD4ED6" w:rsidP="00AD4ED6">
      <w:pPr>
        <w:shd w:val="clear" w:color="auto" w:fill="F3F3F3"/>
        <w:spacing w:before="301" w:after="0" w:line="240" w:lineRule="auto"/>
        <w:outlineLvl w:val="1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AD4ED6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В Костромской области пройдет II фестиваль народного творчества «Костромская губернская ярмарка»</w:t>
      </w:r>
    </w:p>
    <w:p w:rsidR="00AD4ED6" w:rsidRDefault="00AD4ED6" w:rsidP="00AD4ED6">
      <w:pPr>
        <w:shd w:val="clear" w:color="auto" w:fill="F3F3F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Пресс-служба губернатора </w:t>
      </w:r>
      <w:r w:rsidRPr="00AD4ED6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AD4ED6" w:rsidRDefault="00AD4ED6" w:rsidP="00AD4ED6">
      <w:pPr>
        <w:shd w:val="clear" w:color="auto" w:fill="F3F3F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24.11.2017</w:t>
      </w:r>
    </w:p>
    <w:p w:rsidR="00AD4ED6" w:rsidRDefault="00AD4ED6" w:rsidP="00AD4ED6">
      <w:pPr>
        <w:shd w:val="clear" w:color="auto" w:fill="F3F3F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4ED6">
        <w:rPr>
          <w:rFonts w:ascii="Arial" w:eastAsia="Times New Roman" w:hAnsi="Arial" w:cs="Arial"/>
          <w:sz w:val="24"/>
          <w:szCs w:val="24"/>
          <w:lang w:eastAsia="ru-RU"/>
        </w:rPr>
        <w:t>25 ноября в городе Костроме пройдет одно из центральных туристических событий региона - Костромская губернская ярмарка. Участниками праздничных мероприятий станут более 1000 предприятий и мастеров народных промыслов, порядка 80 творческих коллективов из всех муниципальных районов.</w:t>
      </w:r>
    </w:p>
    <w:p w:rsidR="00AD4ED6" w:rsidRDefault="00AD4ED6" w:rsidP="00AD4ED6">
      <w:pPr>
        <w:shd w:val="clear" w:color="auto" w:fill="F3F3F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4ED6">
        <w:rPr>
          <w:rFonts w:ascii="Arial" w:eastAsia="Times New Roman" w:hAnsi="Arial" w:cs="Arial"/>
          <w:sz w:val="24"/>
          <w:szCs w:val="24"/>
          <w:lang w:eastAsia="ru-RU"/>
        </w:rPr>
        <w:t>Губернская ярмарка в Костроме была учреждена в 1796 году Указом императора Павла I. В прошлом году традицию возродили в новом формате – на ярмарке представляют уникальные бренды Костромской области, традиции и народные промыслы региона, продукцию лучших костромских производителей. В итоге было принято решение, что Костромская губернская ярмарка станет ежегодной.</w:t>
      </w:r>
    </w:p>
    <w:p w:rsidR="00AD4ED6" w:rsidRDefault="00AD4ED6" w:rsidP="00AD4ED6">
      <w:pPr>
        <w:shd w:val="clear" w:color="auto" w:fill="F3F3F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4ED6">
        <w:rPr>
          <w:rFonts w:ascii="Arial" w:eastAsia="Times New Roman" w:hAnsi="Arial" w:cs="Arial"/>
          <w:sz w:val="24"/>
          <w:szCs w:val="24"/>
          <w:lang w:eastAsia="ru-RU"/>
        </w:rPr>
        <w:t>В рамках фестиваля народного творчества историческая часть города Костромы превратится в одну большую ярмарочную и фестивальную площадку. У жителей и гостей города появится уникальная возможность приобщиться к древним традициям и принять участие в гуляниях.</w:t>
      </w:r>
    </w:p>
    <w:p w:rsidR="00AD4ED6" w:rsidRDefault="00AD4ED6" w:rsidP="00AD4ED6">
      <w:pPr>
        <w:shd w:val="clear" w:color="auto" w:fill="F3F3F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4ED6">
        <w:rPr>
          <w:rFonts w:ascii="Arial" w:eastAsia="Times New Roman" w:hAnsi="Arial" w:cs="Arial"/>
          <w:sz w:val="24"/>
          <w:szCs w:val="24"/>
          <w:lang w:eastAsia="ru-RU"/>
        </w:rPr>
        <w:t>В этом году участниками праздничных мероприятий станут более 1000 мастеров народных промыслов и предприятий, порядка 80 творческих коллективов из всех муниципальных районов Костромской области. К участию в фестивале приглашены творческие делегации муниципальных образований Ивановской, Ярославской, Нижегородской областей, входивших в состав Костромской губернии на момент ее создания в 1796 году.</w:t>
      </w:r>
    </w:p>
    <w:p w:rsidR="00AD4ED6" w:rsidRDefault="00AD4ED6" w:rsidP="00AD4ED6">
      <w:pPr>
        <w:shd w:val="clear" w:color="auto" w:fill="F3F3F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4ED6">
        <w:rPr>
          <w:rFonts w:ascii="Arial" w:eastAsia="Times New Roman" w:hAnsi="Arial" w:cs="Arial"/>
          <w:sz w:val="24"/>
          <w:szCs w:val="24"/>
          <w:lang w:eastAsia="ru-RU"/>
        </w:rPr>
        <w:t xml:space="preserve">В ходе ярмарки пройдут конкурс </w:t>
      </w:r>
      <w:proofErr w:type="spellStart"/>
      <w:r w:rsidRPr="00AD4ED6">
        <w:rPr>
          <w:rFonts w:ascii="Arial" w:eastAsia="Times New Roman" w:hAnsi="Arial" w:cs="Arial"/>
          <w:sz w:val="24"/>
          <w:szCs w:val="24"/>
          <w:lang w:eastAsia="ru-RU"/>
        </w:rPr>
        <w:t>брендовых</w:t>
      </w:r>
      <w:proofErr w:type="spellEnd"/>
      <w:r w:rsidRPr="00AD4ED6">
        <w:rPr>
          <w:rFonts w:ascii="Arial" w:eastAsia="Times New Roman" w:hAnsi="Arial" w:cs="Arial"/>
          <w:sz w:val="24"/>
          <w:szCs w:val="24"/>
          <w:lang w:eastAsia="ru-RU"/>
        </w:rPr>
        <w:t xml:space="preserve"> праздников муниципальных образований Костромской области «Гуляй, ярмарка!», конкурс театров малых форм «Ярмарка гуляет», конкурс «Деревенское  подворье», фестиваль чая «Чайные традиции купеческого города» и многое другое.</w:t>
      </w:r>
    </w:p>
    <w:p w:rsidR="00AD4ED6" w:rsidRDefault="00AD4ED6" w:rsidP="00AD4ED6">
      <w:pPr>
        <w:shd w:val="clear" w:color="auto" w:fill="F3F3F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4ED6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особенностей фестиваля народного творчества в 2017 году станет народный конкурс «Костромские щи», в рамках которого гости праздника смогут научиться делать настоящие зеленые щи, а потом их тут же отведать. Зеленые щи, или так </w:t>
      </w:r>
      <w:proofErr w:type="gramStart"/>
      <w:r w:rsidRPr="00AD4ED6">
        <w:rPr>
          <w:rFonts w:ascii="Arial" w:eastAsia="Times New Roman" w:hAnsi="Arial" w:cs="Arial"/>
          <w:sz w:val="24"/>
          <w:szCs w:val="24"/>
          <w:lang w:eastAsia="ru-RU"/>
        </w:rPr>
        <w:t>называемая</w:t>
      </w:r>
      <w:proofErr w:type="gramEnd"/>
      <w:r w:rsidRPr="00AD4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D4ED6">
        <w:rPr>
          <w:rFonts w:ascii="Arial" w:eastAsia="Times New Roman" w:hAnsi="Arial" w:cs="Arial"/>
          <w:sz w:val="24"/>
          <w:szCs w:val="24"/>
          <w:lang w:eastAsia="ru-RU"/>
        </w:rPr>
        <w:t>щаница</w:t>
      </w:r>
      <w:proofErr w:type="spellEnd"/>
      <w:r w:rsidRPr="00AD4ED6">
        <w:rPr>
          <w:rFonts w:ascii="Arial" w:eastAsia="Times New Roman" w:hAnsi="Arial" w:cs="Arial"/>
          <w:sz w:val="24"/>
          <w:szCs w:val="24"/>
          <w:lang w:eastAsia="ru-RU"/>
        </w:rPr>
        <w:t>, уже давно пользуется большой популярностью у туристов, которые посещают Кострому.</w:t>
      </w:r>
    </w:p>
    <w:p w:rsidR="00AD4ED6" w:rsidRPr="00AD4ED6" w:rsidRDefault="00AD4ED6" w:rsidP="00AD4ED6">
      <w:pPr>
        <w:shd w:val="clear" w:color="auto" w:fill="F3F3F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4ED6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будут организованы  ярмарки и дегустации </w:t>
      </w:r>
      <w:proofErr w:type="gramStart"/>
      <w:r w:rsidRPr="00AD4ED6">
        <w:rPr>
          <w:rFonts w:ascii="Arial" w:eastAsia="Times New Roman" w:hAnsi="Arial" w:cs="Arial"/>
          <w:sz w:val="24"/>
          <w:szCs w:val="24"/>
          <w:lang w:eastAsia="ru-RU"/>
        </w:rPr>
        <w:t>продукции</w:t>
      </w:r>
      <w:proofErr w:type="gramEnd"/>
      <w:r w:rsidRPr="00AD4ED6">
        <w:rPr>
          <w:rFonts w:ascii="Arial" w:eastAsia="Times New Roman" w:hAnsi="Arial" w:cs="Arial"/>
          <w:sz w:val="24"/>
          <w:szCs w:val="24"/>
          <w:lang w:eastAsia="ru-RU"/>
        </w:rPr>
        <w:t xml:space="preserve"> костромских </w:t>
      </w:r>
      <w:proofErr w:type="spellStart"/>
      <w:r w:rsidRPr="00AD4ED6">
        <w:rPr>
          <w:rFonts w:ascii="Arial" w:eastAsia="Times New Roman" w:hAnsi="Arial" w:cs="Arial"/>
          <w:sz w:val="24"/>
          <w:szCs w:val="24"/>
          <w:lang w:eastAsia="ru-RU"/>
        </w:rPr>
        <w:t>сельхозтоваропроизводителей</w:t>
      </w:r>
      <w:proofErr w:type="spellEnd"/>
      <w:r w:rsidRPr="00AD4ED6">
        <w:rPr>
          <w:rFonts w:ascii="Arial" w:eastAsia="Times New Roman" w:hAnsi="Arial" w:cs="Arial"/>
          <w:sz w:val="24"/>
          <w:szCs w:val="24"/>
          <w:lang w:eastAsia="ru-RU"/>
        </w:rPr>
        <w:t xml:space="preserve"> и переработчиков - «Мясной двор», «Рыбная слобода», «Фермерская лавка». На «Сырной бирже» широко будет представлен </w:t>
      </w:r>
      <w:r w:rsidRPr="00AD4E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один из известнейших брендов региона «</w:t>
      </w:r>
      <w:proofErr w:type="spellStart"/>
      <w:proofErr w:type="gramStart"/>
      <w:r w:rsidRPr="00AD4ED6">
        <w:rPr>
          <w:rFonts w:ascii="Arial" w:eastAsia="Times New Roman" w:hAnsi="Arial" w:cs="Arial"/>
          <w:sz w:val="24"/>
          <w:szCs w:val="24"/>
          <w:lang w:eastAsia="ru-RU"/>
        </w:rPr>
        <w:t>Кострома-сырная</w:t>
      </w:r>
      <w:proofErr w:type="spellEnd"/>
      <w:proofErr w:type="gramEnd"/>
      <w:r w:rsidRPr="00AD4ED6">
        <w:rPr>
          <w:rFonts w:ascii="Arial" w:eastAsia="Times New Roman" w:hAnsi="Arial" w:cs="Arial"/>
          <w:sz w:val="24"/>
          <w:szCs w:val="24"/>
          <w:lang w:eastAsia="ru-RU"/>
        </w:rPr>
        <w:t>». Традиционно большой интерес у гостей фестиваля вызовет конкурс рестораторов «Кулебяка и гусь всем гостям на вкус».</w:t>
      </w:r>
    </w:p>
    <w:p w:rsidR="00AD4ED6" w:rsidRDefault="00AD4ED6" w:rsidP="00AF4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686" w:rsidRPr="00B22F8E" w:rsidRDefault="00646686" w:rsidP="00AF425D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b/>
          <w:caps/>
          <w:vanish/>
          <w:sz w:val="24"/>
          <w:szCs w:val="24"/>
          <w:lang w:eastAsia="ru-RU"/>
        </w:rPr>
      </w:pPr>
      <w:r w:rsidRPr="00B22F8E">
        <w:rPr>
          <w:rFonts w:ascii="Arial" w:eastAsia="Times New Roman" w:hAnsi="Arial" w:cs="Arial"/>
          <w:b/>
          <w:caps/>
          <w:vanish/>
          <w:sz w:val="24"/>
          <w:szCs w:val="24"/>
          <w:lang w:eastAsia="ru-RU"/>
        </w:rPr>
        <w:t>Реализуй свои мечты, а не чужие!</w:t>
      </w:r>
    </w:p>
    <w:p w:rsidR="00DC613B" w:rsidRPr="00B22F8E" w:rsidRDefault="00DC613B" w:rsidP="00AF425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C613B" w:rsidRPr="00B22F8E" w:rsidSect="00032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BC" w:rsidRDefault="008C4ABC" w:rsidP="007C252C">
      <w:pPr>
        <w:spacing w:after="0" w:line="240" w:lineRule="auto"/>
      </w:pPr>
      <w:r>
        <w:separator/>
      </w:r>
    </w:p>
  </w:endnote>
  <w:endnote w:type="continuationSeparator" w:id="0">
    <w:p w:rsidR="008C4ABC" w:rsidRDefault="008C4ABC" w:rsidP="007C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2C" w:rsidRDefault="007C252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2C" w:rsidRDefault="007C252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2C" w:rsidRDefault="007C25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BC" w:rsidRDefault="008C4ABC" w:rsidP="007C252C">
      <w:pPr>
        <w:spacing w:after="0" w:line="240" w:lineRule="auto"/>
      </w:pPr>
      <w:r>
        <w:separator/>
      </w:r>
    </w:p>
  </w:footnote>
  <w:footnote w:type="continuationSeparator" w:id="0">
    <w:p w:rsidR="008C4ABC" w:rsidRDefault="008C4ABC" w:rsidP="007C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2C" w:rsidRDefault="007C252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3177"/>
      <w:docPartObj>
        <w:docPartGallery w:val="Page Numbers (Top of Page)"/>
        <w:docPartUnique/>
      </w:docPartObj>
    </w:sdtPr>
    <w:sdtContent>
      <w:p w:rsidR="007C252C" w:rsidRDefault="00503EED">
        <w:pPr>
          <w:pStyle w:val="a9"/>
          <w:jc w:val="right"/>
        </w:pPr>
        <w:fldSimple w:instr=" PAGE   \* MERGEFORMAT ">
          <w:r w:rsidR="0091332B">
            <w:rPr>
              <w:noProof/>
            </w:rPr>
            <w:t>3</w:t>
          </w:r>
        </w:fldSimple>
      </w:p>
    </w:sdtContent>
  </w:sdt>
  <w:p w:rsidR="007C252C" w:rsidRDefault="007C252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2C" w:rsidRDefault="007C25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355"/>
    <w:multiLevelType w:val="multilevel"/>
    <w:tmpl w:val="1506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E42"/>
    <w:rsid w:val="000322E9"/>
    <w:rsid w:val="00084BAA"/>
    <w:rsid w:val="00125E42"/>
    <w:rsid w:val="001E1950"/>
    <w:rsid w:val="001E5CDB"/>
    <w:rsid w:val="002953CC"/>
    <w:rsid w:val="002D0C7B"/>
    <w:rsid w:val="004264C1"/>
    <w:rsid w:val="004930A2"/>
    <w:rsid w:val="004A302C"/>
    <w:rsid w:val="004E6566"/>
    <w:rsid w:val="00503EED"/>
    <w:rsid w:val="00526A4B"/>
    <w:rsid w:val="0058359E"/>
    <w:rsid w:val="005961C6"/>
    <w:rsid w:val="005B6D32"/>
    <w:rsid w:val="005D26B9"/>
    <w:rsid w:val="00646686"/>
    <w:rsid w:val="006817E1"/>
    <w:rsid w:val="006B5409"/>
    <w:rsid w:val="006F3512"/>
    <w:rsid w:val="007C252C"/>
    <w:rsid w:val="007F5895"/>
    <w:rsid w:val="00872005"/>
    <w:rsid w:val="008923C8"/>
    <w:rsid w:val="00896818"/>
    <w:rsid w:val="008C0985"/>
    <w:rsid w:val="008C4ABC"/>
    <w:rsid w:val="008D29C0"/>
    <w:rsid w:val="008E03FE"/>
    <w:rsid w:val="0091332B"/>
    <w:rsid w:val="009513BB"/>
    <w:rsid w:val="00955300"/>
    <w:rsid w:val="00984CFC"/>
    <w:rsid w:val="00997298"/>
    <w:rsid w:val="009D79CC"/>
    <w:rsid w:val="00A038EB"/>
    <w:rsid w:val="00A144A0"/>
    <w:rsid w:val="00A20939"/>
    <w:rsid w:val="00A26449"/>
    <w:rsid w:val="00A85E6E"/>
    <w:rsid w:val="00AD4ED6"/>
    <w:rsid w:val="00AE2E02"/>
    <w:rsid w:val="00AF425D"/>
    <w:rsid w:val="00B22F8E"/>
    <w:rsid w:val="00B42BA6"/>
    <w:rsid w:val="00BA1DD4"/>
    <w:rsid w:val="00C365B7"/>
    <w:rsid w:val="00CA57B0"/>
    <w:rsid w:val="00CF6EA5"/>
    <w:rsid w:val="00DA3E2D"/>
    <w:rsid w:val="00DC613B"/>
    <w:rsid w:val="00DE0E51"/>
    <w:rsid w:val="00DE239C"/>
    <w:rsid w:val="00E05520"/>
    <w:rsid w:val="00E86AF8"/>
    <w:rsid w:val="00E92A35"/>
    <w:rsid w:val="00ED41AE"/>
    <w:rsid w:val="00EF57F0"/>
    <w:rsid w:val="00F03152"/>
    <w:rsid w:val="00F23565"/>
    <w:rsid w:val="00F71263"/>
    <w:rsid w:val="00FB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next w:val="a"/>
    <w:link w:val="10"/>
    <w:uiPriority w:val="9"/>
    <w:qFormat/>
    <w:rsid w:val="00AE2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5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E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2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DA3E2D"/>
    <w:rPr>
      <w:color w:val="0000FF"/>
      <w:u w:val="single"/>
    </w:rPr>
  </w:style>
  <w:style w:type="character" w:styleId="a5">
    <w:name w:val="Strong"/>
    <w:basedOn w:val="a0"/>
    <w:uiPriority w:val="22"/>
    <w:qFormat/>
    <w:rsid w:val="00DA3E2D"/>
    <w:rPr>
      <w:b/>
      <w:bCs/>
    </w:rPr>
  </w:style>
  <w:style w:type="paragraph" w:customStyle="1" w:styleId="newsauthor">
    <w:name w:val="news_author"/>
    <w:basedOn w:val="a"/>
    <w:rsid w:val="00DA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E2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97298"/>
    <w:rPr>
      <w:i/>
      <w:iCs/>
    </w:rPr>
  </w:style>
  <w:style w:type="character" w:customStyle="1" w:styleId="social-likesbutton">
    <w:name w:val="social-likes__button"/>
    <w:basedOn w:val="a0"/>
    <w:rsid w:val="004A302C"/>
  </w:style>
  <w:style w:type="character" w:customStyle="1" w:styleId="news-detail-rdrc-txt1">
    <w:name w:val="news-detail-rdrc-txt1"/>
    <w:basedOn w:val="a0"/>
    <w:rsid w:val="004A302C"/>
  </w:style>
  <w:style w:type="character" w:customStyle="1" w:styleId="news-detail-rdrc-txt2">
    <w:name w:val="news-detail-rdrc-txt2"/>
    <w:basedOn w:val="a0"/>
    <w:rsid w:val="004A302C"/>
  </w:style>
  <w:style w:type="character" w:customStyle="1" w:styleId="news-detail-rdrc-txt3">
    <w:name w:val="news-detail-rdrc-txt3"/>
    <w:basedOn w:val="a0"/>
    <w:rsid w:val="004A302C"/>
  </w:style>
  <w:style w:type="character" w:customStyle="1" w:styleId="news-date-time">
    <w:name w:val="news-date-time"/>
    <w:basedOn w:val="a0"/>
    <w:rsid w:val="004A302C"/>
  </w:style>
  <w:style w:type="paragraph" w:styleId="a9">
    <w:name w:val="header"/>
    <w:basedOn w:val="a"/>
    <w:link w:val="aa"/>
    <w:uiPriority w:val="99"/>
    <w:unhideWhenUsed/>
    <w:rsid w:val="007C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252C"/>
  </w:style>
  <w:style w:type="paragraph" w:styleId="ab">
    <w:name w:val="footer"/>
    <w:basedOn w:val="a"/>
    <w:link w:val="ac"/>
    <w:uiPriority w:val="99"/>
    <w:semiHidden/>
    <w:unhideWhenUsed/>
    <w:rsid w:val="007C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252C"/>
  </w:style>
  <w:style w:type="paragraph" w:customStyle="1" w:styleId="p6">
    <w:name w:val="p6"/>
    <w:basedOn w:val="a"/>
    <w:rsid w:val="002D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D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D0C7B"/>
  </w:style>
  <w:style w:type="character" w:customStyle="1" w:styleId="s2">
    <w:name w:val="s2"/>
    <w:basedOn w:val="a0"/>
    <w:rsid w:val="002D0C7B"/>
  </w:style>
  <w:style w:type="character" w:customStyle="1" w:styleId="s3">
    <w:name w:val="s3"/>
    <w:basedOn w:val="a0"/>
    <w:rsid w:val="002D0C7B"/>
  </w:style>
  <w:style w:type="character" w:customStyle="1" w:styleId="share-counter-common">
    <w:name w:val="share-counter-common"/>
    <w:basedOn w:val="a0"/>
    <w:rsid w:val="008D29C0"/>
  </w:style>
  <w:style w:type="character" w:customStyle="1" w:styleId="accent1">
    <w:name w:val="accent1"/>
    <w:basedOn w:val="a0"/>
    <w:rsid w:val="008D29C0"/>
  </w:style>
  <w:style w:type="paragraph" w:customStyle="1" w:styleId="11">
    <w:name w:val="Верхний колонтитул1"/>
    <w:basedOn w:val="a"/>
    <w:rsid w:val="008D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729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9437">
          <w:marLeft w:val="0"/>
          <w:marRight w:val="0"/>
          <w:marTop w:val="80"/>
          <w:marBottom w:val="20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21022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443">
              <w:marLeft w:val="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8579">
              <w:marLeft w:val="150"/>
              <w:marRight w:val="2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091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6138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607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9091">
              <w:marLeft w:val="0"/>
              <w:marRight w:val="107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243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276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436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2972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117795900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59252845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35034002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3608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605920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4983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5976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8870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82702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702513412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07910104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87870665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1327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765692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116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6104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877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046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9708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74994365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70242357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39168092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3634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366416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318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621">
          <w:marLeft w:val="240"/>
          <w:marRight w:val="-537"/>
          <w:marTop w:val="0"/>
          <w:marBottom w:val="240"/>
          <w:divBdr>
            <w:top w:val="none" w:sz="0" w:space="0" w:color="auto"/>
            <w:left w:val="single" w:sz="48" w:space="11" w:color="EEF2F6"/>
            <w:bottom w:val="none" w:sz="0" w:space="0" w:color="auto"/>
            <w:right w:val="none" w:sz="0" w:space="5" w:color="auto"/>
          </w:divBdr>
        </w:div>
      </w:divsChild>
    </w:div>
    <w:div w:id="1143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8">
          <w:marLeft w:val="0"/>
          <w:marRight w:val="0"/>
          <w:marTop w:val="280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640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9861">
          <w:marLeft w:val="0"/>
          <w:marRight w:val="0"/>
          <w:marTop w:val="80"/>
          <w:marBottom w:val="20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244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0059">
              <w:marLeft w:val="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90205">
              <w:marLeft w:val="150"/>
              <w:marRight w:val="2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600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7051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3293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696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4085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55674273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76760478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243444562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8187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89785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5773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69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583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18FE7-D510-4627-9E6F-66A4D299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6657</Words>
  <Characters>37948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minenko</dc:creator>
  <cp:lastModifiedBy>minenko</cp:lastModifiedBy>
  <cp:revision>2</cp:revision>
  <dcterms:created xsi:type="dcterms:W3CDTF">2017-11-24T14:29:00Z</dcterms:created>
  <dcterms:modified xsi:type="dcterms:W3CDTF">2017-11-24T14:29:00Z</dcterms:modified>
</cp:coreProperties>
</file>