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C" w:rsidRPr="00177567" w:rsidRDefault="00F53FFC" w:rsidP="00F53FFC">
      <w:pPr>
        <w:pStyle w:val="a3"/>
        <w:shd w:val="clear" w:color="auto" w:fill="FFFFFF"/>
        <w:spacing w:line="276" w:lineRule="auto"/>
        <w:rPr>
          <w:rFonts w:ascii="Arial" w:hAnsi="Arial" w:cs="Arial"/>
          <w:b/>
        </w:rPr>
      </w:pPr>
    </w:p>
    <w:p w:rsidR="00F53FFC" w:rsidRPr="00177567" w:rsidRDefault="00F53FFC" w:rsidP="00F53FFC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 w:rsidRPr="00177567">
        <w:rPr>
          <w:rFonts w:ascii="Arial" w:hAnsi="Arial" w:cs="Arial"/>
          <w:bCs w:val="0"/>
          <w:sz w:val="24"/>
          <w:szCs w:val="24"/>
        </w:rPr>
        <w:t>ИТОГИ КОНКУРСА АККОР «ЛУЧШАЯ СЕМЕЙНАЯ МОЛОЧНАЯ ФЕРМА 2016 ГОДА»</w:t>
      </w:r>
    </w:p>
    <w:p w:rsidR="00F53FFC" w:rsidRPr="0093210E" w:rsidRDefault="00F53FFC" w:rsidP="00F53FFC">
      <w:pPr>
        <w:shd w:val="clear" w:color="auto" w:fill="FFFFFF"/>
        <w:rPr>
          <w:rFonts w:ascii="Arial" w:hAnsi="Arial" w:cs="Arial"/>
        </w:rPr>
      </w:pPr>
    </w:p>
    <w:p w:rsidR="00F53FFC" w:rsidRPr="0093210E" w:rsidRDefault="00F53FFC" w:rsidP="00F53FFC">
      <w:pPr>
        <w:shd w:val="clear" w:color="auto" w:fill="FFFFFF"/>
        <w:rPr>
          <w:rFonts w:ascii="Arial" w:hAnsi="Arial" w:cs="Arial"/>
        </w:rPr>
      </w:pPr>
      <w:r w:rsidRPr="0093210E">
        <w:rPr>
          <w:rFonts w:ascii="Arial" w:hAnsi="Arial" w:cs="Arial"/>
          <w:noProof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konkurs_szhf1.jpg?itok=IbIwOt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nkurs_szhf1.jpg?itok=IbIwOtS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FC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Style w:val="a5"/>
          <w:rFonts w:ascii="Arial" w:hAnsi="Arial" w:cs="Arial"/>
        </w:rPr>
      </w:pPr>
    </w:p>
    <w:p w:rsidR="00F53FFC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Style w:val="a5"/>
          <w:rFonts w:ascii="Arial" w:hAnsi="Arial" w:cs="Arial"/>
        </w:rPr>
      </w:pP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27 января 2017 года в Москве состоялось итоговое заседание Конкурсной комиссии конкурса АККОР «Лучшая семейная молочная ферма 2016». Документы на комиссию представили 32 КФХ из 12 регионов РФ, прошедшие региональный этап отбора.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proofErr w:type="gramStart"/>
      <w:r w:rsidRPr="0093210E">
        <w:rPr>
          <w:rFonts w:ascii="Arial" w:hAnsi="Arial" w:cs="Arial"/>
        </w:rPr>
        <w:t>Победителями стали 16 хозяйств, получивших с 1 по 4 места в номинациях до 25, с 26 до 50, с 51 до 100, с 101 до 200 голов коров.</w:t>
      </w:r>
      <w:proofErr w:type="gramEnd"/>
      <w:r w:rsidRPr="0093210E">
        <w:rPr>
          <w:rFonts w:ascii="Arial" w:hAnsi="Arial" w:cs="Arial"/>
        </w:rPr>
        <w:t xml:space="preserve"> Также были отмечены поощрительными призами дополнительно 3 хозяйства.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Модератором заседания выступила заместитель </w:t>
      </w:r>
      <w:r>
        <w:rPr>
          <w:rFonts w:ascii="Arial" w:hAnsi="Arial" w:cs="Arial"/>
        </w:rPr>
        <w:t>д</w:t>
      </w:r>
      <w:r w:rsidRPr="0093210E">
        <w:rPr>
          <w:rFonts w:ascii="Arial" w:hAnsi="Arial" w:cs="Arial"/>
        </w:rPr>
        <w:t xml:space="preserve">иректора АККОР </w:t>
      </w:r>
      <w:proofErr w:type="spellStart"/>
      <w:r w:rsidRPr="0093210E">
        <w:rPr>
          <w:rFonts w:ascii="Arial" w:hAnsi="Arial" w:cs="Arial"/>
        </w:rPr>
        <w:t>Башмачникова</w:t>
      </w:r>
      <w:proofErr w:type="spellEnd"/>
      <w:r w:rsidRPr="0093210E">
        <w:rPr>
          <w:rFonts w:ascii="Arial" w:hAnsi="Arial" w:cs="Arial"/>
        </w:rPr>
        <w:t xml:space="preserve"> О.В.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В заседании приняли участие и </w:t>
      </w:r>
      <w:proofErr w:type="gramStart"/>
      <w:r w:rsidRPr="0093210E">
        <w:rPr>
          <w:rFonts w:ascii="Arial" w:hAnsi="Arial" w:cs="Arial"/>
        </w:rPr>
        <w:t>отдали свои голоса за номинантов</w:t>
      </w:r>
      <w:proofErr w:type="gramEnd"/>
      <w:r w:rsidRPr="0093210E">
        <w:rPr>
          <w:rFonts w:ascii="Arial" w:hAnsi="Arial" w:cs="Arial"/>
        </w:rPr>
        <w:t xml:space="preserve"> следующие эксперты и члены конкурсной комиссии: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-Директор Института агарный проблем имени А.А.Никонова Петриков А.</w:t>
      </w:r>
      <w:proofErr w:type="gramStart"/>
      <w:r w:rsidRPr="0093210E">
        <w:rPr>
          <w:rStyle w:val="a4"/>
          <w:rFonts w:ascii="Arial" w:hAnsi="Arial" w:cs="Arial"/>
        </w:rPr>
        <w:t>В</w:t>
      </w:r>
      <w:proofErr w:type="gramEnd"/>
      <w:r w:rsidRPr="0093210E">
        <w:rPr>
          <w:rStyle w:val="a4"/>
          <w:rFonts w:ascii="Arial" w:hAnsi="Arial" w:cs="Arial"/>
        </w:rPr>
        <w:t>;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-Кандидат экономических наук, заведующий отделом экономических и организационных проблем развития отраслей сельского хозяйства, доцент Северо-Западного научно-исследовательского института экономики и организации сельского хозяйства  Суровцев В.Н.;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-Доктор экономических наук, почетный Президент АККОР Башмачников В.Ф.,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 xml:space="preserve">-Доктор экономических наук, начальник отдела ВИАПИ им. Никонова </w:t>
      </w:r>
      <w:proofErr w:type="spellStart"/>
      <w:r w:rsidRPr="0093210E">
        <w:rPr>
          <w:rStyle w:val="a4"/>
          <w:rFonts w:ascii="Arial" w:hAnsi="Arial" w:cs="Arial"/>
        </w:rPr>
        <w:t>Сарайкин</w:t>
      </w:r>
      <w:proofErr w:type="spellEnd"/>
      <w:r w:rsidRPr="0093210E">
        <w:rPr>
          <w:rStyle w:val="a4"/>
          <w:rFonts w:ascii="Arial" w:hAnsi="Arial" w:cs="Arial"/>
        </w:rPr>
        <w:t xml:space="preserve"> В.А.,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lastRenderedPageBreak/>
        <w:t xml:space="preserve">-Генеральный директор Компании Капитал-Прок, эксперт молочного клуба АККОР </w:t>
      </w:r>
      <w:proofErr w:type="spellStart"/>
      <w:r w:rsidRPr="0093210E">
        <w:rPr>
          <w:rStyle w:val="a4"/>
          <w:rFonts w:ascii="Arial" w:hAnsi="Arial" w:cs="Arial"/>
        </w:rPr>
        <w:t>Тананова</w:t>
      </w:r>
      <w:proofErr w:type="spellEnd"/>
      <w:r w:rsidRPr="0093210E">
        <w:rPr>
          <w:rStyle w:val="a4"/>
          <w:rFonts w:ascii="Arial" w:hAnsi="Arial" w:cs="Arial"/>
        </w:rPr>
        <w:t xml:space="preserve"> С.Ю.,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 xml:space="preserve">-Начальник отдела развития личных подсобных хозяйств и занятости сельского </w:t>
      </w:r>
      <w:proofErr w:type="gramStart"/>
      <w:r w:rsidRPr="0093210E">
        <w:rPr>
          <w:rStyle w:val="a4"/>
          <w:rFonts w:ascii="Arial" w:hAnsi="Arial" w:cs="Arial"/>
        </w:rPr>
        <w:t>населения Департамента развития сельских территорий Минсельхоза РФ</w:t>
      </w:r>
      <w:proofErr w:type="gramEnd"/>
      <w:r w:rsidRPr="0093210E">
        <w:rPr>
          <w:rStyle w:val="a4"/>
          <w:rFonts w:ascii="Arial" w:hAnsi="Arial" w:cs="Arial"/>
        </w:rPr>
        <w:t xml:space="preserve"> Калинин В.И.,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 xml:space="preserve">-Начальник отдела молочного скотоводства и биотехнологии Департамента животноводства Минсельхоза  РФ </w:t>
      </w:r>
      <w:proofErr w:type="spellStart"/>
      <w:r w:rsidRPr="0093210E">
        <w:rPr>
          <w:rStyle w:val="a4"/>
          <w:rFonts w:ascii="Arial" w:hAnsi="Arial" w:cs="Arial"/>
        </w:rPr>
        <w:t>Зернаева</w:t>
      </w:r>
      <w:proofErr w:type="spellEnd"/>
      <w:r w:rsidRPr="0093210E">
        <w:rPr>
          <w:rStyle w:val="a4"/>
          <w:rFonts w:ascii="Arial" w:hAnsi="Arial" w:cs="Arial"/>
        </w:rPr>
        <w:t xml:space="preserve"> Л.А.,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Оценка была проведена согласно Положению о конкурсе, утвержденном Президиумом Совета АККОР 3 различными методиками: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1)​ Оценка хозяйств по 12 факторам </w:t>
      </w:r>
      <w:r w:rsidRPr="0093210E">
        <w:rPr>
          <w:rStyle w:val="a4"/>
          <w:rFonts w:ascii="Arial" w:hAnsi="Arial" w:cs="Arial"/>
        </w:rPr>
        <w:t>с</w:t>
      </w:r>
      <w:r w:rsidRPr="0093210E">
        <w:rPr>
          <w:rStyle w:val="apple-converted-space"/>
          <w:rFonts w:ascii="Arial" w:hAnsi="Arial" w:cs="Arial"/>
          <w:i/>
          <w:iCs/>
        </w:rPr>
        <w:t> </w:t>
      </w:r>
      <w:r w:rsidRPr="0093210E">
        <w:rPr>
          <w:rFonts w:ascii="Arial" w:hAnsi="Arial" w:cs="Arial"/>
        </w:rPr>
        <w:t>установлением весов отделом экономических организационных проблем развития отраслей сельского хозяйства Северо-Западного научно-исследовательского института экономики и организации сельского хозяйства.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2)​ Оценка по 19 факторам с учетом их значимости, оцененной каждым членом конкурсной комиссии, проведенная экспертами ВИАПИ им. Никонова </w:t>
      </w:r>
      <w:proofErr w:type="spellStart"/>
      <w:r w:rsidRPr="0093210E">
        <w:rPr>
          <w:rFonts w:ascii="Arial" w:hAnsi="Arial" w:cs="Arial"/>
        </w:rPr>
        <w:t>Сарайкиным</w:t>
      </w:r>
      <w:proofErr w:type="spellEnd"/>
      <w:r w:rsidRPr="0093210E">
        <w:rPr>
          <w:rFonts w:ascii="Arial" w:hAnsi="Arial" w:cs="Arial"/>
        </w:rPr>
        <w:t xml:space="preserve"> В.А. и </w:t>
      </w:r>
      <w:proofErr w:type="spellStart"/>
      <w:r w:rsidRPr="0093210E">
        <w:rPr>
          <w:rFonts w:ascii="Arial" w:hAnsi="Arial" w:cs="Arial"/>
        </w:rPr>
        <w:t>Петриковым</w:t>
      </w:r>
      <w:proofErr w:type="spellEnd"/>
      <w:r w:rsidRPr="0093210E">
        <w:rPr>
          <w:rFonts w:ascii="Arial" w:hAnsi="Arial" w:cs="Arial"/>
        </w:rPr>
        <w:t xml:space="preserve"> А.В.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3)​ Оценка экономических показателей – доход на 1 л молока, доход на 1 корову и доход на 1 работника (последнее рекомендовано Председателем молочного клуба АККОР </w:t>
      </w:r>
      <w:proofErr w:type="spellStart"/>
      <w:r w:rsidRPr="0093210E">
        <w:rPr>
          <w:rFonts w:ascii="Arial" w:hAnsi="Arial" w:cs="Arial"/>
        </w:rPr>
        <w:t>Саяпиным</w:t>
      </w:r>
      <w:proofErr w:type="spellEnd"/>
      <w:r w:rsidRPr="0093210E">
        <w:rPr>
          <w:rFonts w:ascii="Arial" w:hAnsi="Arial" w:cs="Arial"/>
        </w:rPr>
        <w:t xml:space="preserve"> А.В.), проделанная </w:t>
      </w:r>
      <w:proofErr w:type="spellStart"/>
      <w:r w:rsidRPr="0093210E">
        <w:rPr>
          <w:rFonts w:ascii="Arial" w:hAnsi="Arial" w:cs="Arial"/>
        </w:rPr>
        <w:t>д.э.н</w:t>
      </w:r>
      <w:proofErr w:type="spellEnd"/>
      <w:r w:rsidRPr="0093210E">
        <w:rPr>
          <w:rFonts w:ascii="Arial" w:hAnsi="Arial" w:cs="Arial"/>
        </w:rPr>
        <w:t xml:space="preserve">. </w:t>
      </w:r>
      <w:proofErr w:type="spellStart"/>
      <w:r w:rsidRPr="0093210E">
        <w:rPr>
          <w:rFonts w:ascii="Arial" w:hAnsi="Arial" w:cs="Arial"/>
        </w:rPr>
        <w:t>Башмачниковым</w:t>
      </w:r>
      <w:proofErr w:type="spellEnd"/>
      <w:r w:rsidRPr="0093210E">
        <w:rPr>
          <w:rFonts w:ascii="Arial" w:hAnsi="Arial" w:cs="Arial"/>
        </w:rPr>
        <w:t xml:space="preserve"> В.Ф.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В результате проделанной работы победителями стали: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«Номинация до 25 голов»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I.​ место. ИП Глава КФХ Галкина И.А., Алтайский край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II.​ место. КФХ Бондарева А.Ю., Свердловская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III.​ место. КФХ </w:t>
      </w:r>
      <w:proofErr w:type="spellStart"/>
      <w:r w:rsidRPr="0093210E">
        <w:rPr>
          <w:rFonts w:ascii="Arial" w:hAnsi="Arial" w:cs="Arial"/>
        </w:rPr>
        <w:t>Мадарова</w:t>
      </w:r>
      <w:proofErr w:type="spellEnd"/>
      <w:r w:rsidRPr="0093210E">
        <w:rPr>
          <w:rFonts w:ascii="Arial" w:hAnsi="Arial" w:cs="Arial"/>
        </w:rPr>
        <w:t xml:space="preserve"> И.У., Чеченская Республика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IV.​ место. КФХ Беляев Ю.В., Вологодская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«Номинация до 50 голов»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I.​ ​ место. КФХ Дмитриева Р.П., Республика Татарстан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II.​ место. ИП Глава КФХ </w:t>
      </w:r>
      <w:proofErr w:type="spellStart"/>
      <w:r w:rsidRPr="0093210E">
        <w:rPr>
          <w:rFonts w:ascii="Arial" w:hAnsi="Arial" w:cs="Arial"/>
        </w:rPr>
        <w:t>Вахитов</w:t>
      </w:r>
      <w:proofErr w:type="spellEnd"/>
      <w:r w:rsidRPr="0093210E">
        <w:rPr>
          <w:rFonts w:ascii="Arial" w:hAnsi="Arial" w:cs="Arial"/>
        </w:rPr>
        <w:t xml:space="preserve"> В.А., Республика Башкортостан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III.​ место. ИП Глава КФХ </w:t>
      </w:r>
      <w:proofErr w:type="spellStart"/>
      <w:r w:rsidRPr="0093210E">
        <w:rPr>
          <w:rFonts w:ascii="Arial" w:hAnsi="Arial" w:cs="Arial"/>
        </w:rPr>
        <w:t>Шляховой</w:t>
      </w:r>
      <w:proofErr w:type="spellEnd"/>
      <w:r w:rsidRPr="0093210E">
        <w:rPr>
          <w:rFonts w:ascii="Arial" w:hAnsi="Arial" w:cs="Arial"/>
        </w:rPr>
        <w:t xml:space="preserve"> Е.В., Кабардино-Балкарская Республика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IV.​ место. ИП Глава КФХ </w:t>
      </w:r>
      <w:proofErr w:type="spellStart"/>
      <w:r w:rsidRPr="0093210E">
        <w:rPr>
          <w:rFonts w:ascii="Arial" w:hAnsi="Arial" w:cs="Arial"/>
        </w:rPr>
        <w:t>Киричеков</w:t>
      </w:r>
      <w:proofErr w:type="spellEnd"/>
      <w:r w:rsidRPr="0093210E">
        <w:rPr>
          <w:rFonts w:ascii="Arial" w:hAnsi="Arial" w:cs="Arial"/>
        </w:rPr>
        <w:t xml:space="preserve"> В.П., Волгоградская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«Номинация до 100 голов»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I.​ место. КФХ </w:t>
      </w:r>
      <w:proofErr w:type="spellStart"/>
      <w:r w:rsidRPr="0093210E">
        <w:rPr>
          <w:rFonts w:ascii="Arial" w:hAnsi="Arial" w:cs="Arial"/>
        </w:rPr>
        <w:t>Кубайкина</w:t>
      </w:r>
      <w:proofErr w:type="spellEnd"/>
      <w:r w:rsidRPr="0093210E">
        <w:rPr>
          <w:rFonts w:ascii="Arial" w:hAnsi="Arial" w:cs="Arial"/>
        </w:rPr>
        <w:t xml:space="preserve"> А.В., Республика Татарстан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II.​ место. КФХ «Свободный труд» Булатова Р.Р., Московская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III.​ место ИП глава КФХ Сидоровой Н.Я., Краснодарский край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IV.​ место. ИП Глава КФХ </w:t>
      </w:r>
      <w:proofErr w:type="spellStart"/>
      <w:r w:rsidRPr="0093210E">
        <w:rPr>
          <w:rFonts w:ascii="Arial" w:hAnsi="Arial" w:cs="Arial"/>
        </w:rPr>
        <w:t>Хачатурова</w:t>
      </w:r>
      <w:proofErr w:type="spellEnd"/>
      <w:r w:rsidRPr="0093210E">
        <w:rPr>
          <w:rFonts w:ascii="Arial" w:hAnsi="Arial" w:cs="Arial"/>
        </w:rPr>
        <w:t xml:space="preserve"> Н.А., Краснодарский край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«Номинация до 200 голов»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   I. место КФХ Кудряшовой Т.Н., Московская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 xml:space="preserve">II.​ место КФХ </w:t>
      </w:r>
      <w:proofErr w:type="spellStart"/>
      <w:r w:rsidRPr="0093210E">
        <w:rPr>
          <w:rFonts w:ascii="Arial" w:hAnsi="Arial" w:cs="Arial"/>
        </w:rPr>
        <w:t>Латыповой</w:t>
      </w:r>
      <w:proofErr w:type="spellEnd"/>
      <w:r w:rsidRPr="0093210E">
        <w:rPr>
          <w:rFonts w:ascii="Arial" w:hAnsi="Arial" w:cs="Arial"/>
        </w:rPr>
        <w:t xml:space="preserve"> М.М., Республика Татарстан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lastRenderedPageBreak/>
        <w:t>III.​ место ИП Глава КФХ Быковой М.В., Оренбургская область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IV.​ место ИП Глава КФХ Поваров Ю.И., Алтайский край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Отдельные призы от конкурсной комиссии и спонсоров получили: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 xml:space="preserve">1. КФХ </w:t>
      </w:r>
      <w:proofErr w:type="spellStart"/>
      <w:r w:rsidRPr="0093210E">
        <w:rPr>
          <w:rStyle w:val="a4"/>
          <w:rFonts w:ascii="Arial" w:hAnsi="Arial" w:cs="Arial"/>
        </w:rPr>
        <w:t>Ляшенко</w:t>
      </w:r>
      <w:proofErr w:type="spellEnd"/>
      <w:r w:rsidRPr="0093210E">
        <w:rPr>
          <w:rStyle w:val="a4"/>
          <w:rFonts w:ascii="Arial" w:hAnsi="Arial" w:cs="Arial"/>
        </w:rPr>
        <w:t xml:space="preserve"> О.А. с поголовьем 454 головы, Краснодарский край. Показатели на уровне 2-3 места, но не проходит в номинацию по размеру поголовья.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2. Кобылья ферма на 40 голов КФХ Малаховой Е.В. Волгоградской области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3. Козоводческая ферма КФХ Алиева М.К. Волгоградской области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Некоторые участники с достойными показателями не получили мест по причине вето со стороны кредитных и лизинговых организаций АО «</w:t>
      </w:r>
      <w:proofErr w:type="spellStart"/>
      <w:r w:rsidRPr="0093210E">
        <w:rPr>
          <w:rFonts w:ascii="Arial" w:hAnsi="Arial" w:cs="Arial"/>
        </w:rPr>
        <w:t>Россельхозбанк</w:t>
      </w:r>
      <w:proofErr w:type="spellEnd"/>
      <w:r w:rsidRPr="0093210E">
        <w:rPr>
          <w:rFonts w:ascii="Arial" w:hAnsi="Arial" w:cs="Arial"/>
        </w:rPr>
        <w:t>» и АО «</w:t>
      </w:r>
      <w:proofErr w:type="spellStart"/>
      <w:r w:rsidRPr="0093210E">
        <w:rPr>
          <w:rFonts w:ascii="Arial" w:hAnsi="Arial" w:cs="Arial"/>
        </w:rPr>
        <w:t>Росагролизинг</w:t>
      </w:r>
      <w:proofErr w:type="spellEnd"/>
      <w:r w:rsidRPr="0093210E">
        <w:rPr>
          <w:rFonts w:ascii="Arial" w:hAnsi="Arial" w:cs="Arial"/>
        </w:rPr>
        <w:t>», являющихся одними из спонсоров Конкурса.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Fonts w:ascii="Arial" w:hAnsi="Arial" w:cs="Arial"/>
        </w:rPr>
        <w:t>Победители получат следующие призы от спонсоров, которыми выступили АО «</w:t>
      </w:r>
      <w:proofErr w:type="spellStart"/>
      <w:r w:rsidRPr="0093210E">
        <w:rPr>
          <w:rFonts w:ascii="Arial" w:hAnsi="Arial" w:cs="Arial"/>
        </w:rPr>
        <w:t>Россельхозбанк</w:t>
      </w:r>
      <w:proofErr w:type="spellEnd"/>
      <w:r w:rsidRPr="0093210E">
        <w:rPr>
          <w:rFonts w:ascii="Arial" w:hAnsi="Arial" w:cs="Arial"/>
        </w:rPr>
        <w:t>», АО «</w:t>
      </w:r>
      <w:proofErr w:type="spellStart"/>
      <w:r w:rsidRPr="0093210E">
        <w:rPr>
          <w:rFonts w:ascii="Arial" w:hAnsi="Arial" w:cs="Arial"/>
        </w:rPr>
        <w:t>Росагролизинг</w:t>
      </w:r>
      <w:proofErr w:type="spellEnd"/>
      <w:r w:rsidRPr="0093210E">
        <w:rPr>
          <w:rFonts w:ascii="Arial" w:hAnsi="Arial" w:cs="Arial"/>
        </w:rPr>
        <w:t>», АО «Капитал-Прок», Компания «</w:t>
      </w:r>
      <w:proofErr w:type="spellStart"/>
      <w:r w:rsidRPr="0093210E">
        <w:rPr>
          <w:rFonts w:ascii="Arial" w:hAnsi="Arial" w:cs="Arial"/>
        </w:rPr>
        <w:t>Колакс</w:t>
      </w:r>
      <w:proofErr w:type="spellEnd"/>
      <w:r w:rsidRPr="0093210E">
        <w:rPr>
          <w:rFonts w:ascii="Arial" w:hAnsi="Arial" w:cs="Arial"/>
        </w:rPr>
        <w:t>», ООО «</w:t>
      </w:r>
      <w:proofErr w:type="spellStart"/>
      <w:r w:rsidRPr="0093210E">
        <w:rPr>
          <w:rFonts w:ascii="Arial" w:hAnsi="Arial" w:cs="Arial"/>
        </w:rPr>
        <w:t>Уралспецмаш</w:t>
      </w:r>
      <w:proofErr w:type="spellEnd"/>
      <w:r w:rsidRPr="0093210E">
        <w:rPr>
          <w:rFonts w:ascii="Arial" w:hAnsi="Arial" w:cs="Arial"/>
        </w:rPr>
        <w:t xml:space="preserve">», ООО «Навигатор </w:t>
      </w:r>
      <w:proofErr w:type="gramStart"/>
      <w:r w:rsidRPr="0093210E">
        <w:rPr>
          <w:rFonts w:ascii="Arial" w:hAnsi="Arial" w:cs="Arial"/>
        </w:rPr>
        <w:t>-Н</w:t>
      </w:r>
      <w:proofErr w:type="gramEnd"/>
      <w:r w:rsidRPr="0093210E">
        <w:rPr>
          <w:rFonts w:ascii="Arial" w:hAnsi="Arial" w:cs="Arial"/>
        </w:rPr>
        <w:t xml:space="preserve">овое машиностроение», Группа компаний </w:t>
      </w:r>
      <w:proofErr w:type="spellStart"/>
      <w:r w:rsidRPr="0093210E">
        <w:rPr>
          <w:rFonts w:ascii="Arial" w:hAnsi="Arial" w:cs="Arial"/>
        </w:rPr>
        <w:t>Белагро</w:t>
      </w:r>
      <w:proofErr w:type="spellEnd"/>
      <w:r w:rsidRPr="0093210E">
        <w:rPr>
          <w:rFonts w:ascii="Arial" w:hAnsi="Arial" w:cs="Arial"/>
        </w:rPr>
        <w:t>. Генеральным спонсором выступил АО «</w:t>
      </w:r>
      <w:proofErr w:type="spellStart"/>
      <w:r w:rsidRPr="0093210E">
        <w:rPr>
          <w:rFonts w:ascii="Arial" w:hAnsi="Arial" w:cs="Arial"/>
        </w:rPr>
        <w:t>Россельхозбанк</w:t>
      </w:r>
      <w:proofErr w:type="spellEnd"/>
      <w:r w:rsidRPr="0093210E">
        <w:rPr>
          <w:rFonts w:ascii="Arial" w:hAnsi="Arial" w:cs="Arial"/>
        </w:rPr>
        <w:t>».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Призы: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I места во всех номинациях</w:t>
      </w:r>
      <w:r w:rsidRPr="0093210E">
        <w:rPr>
          <w:rFonts w:ascii="Arial" w:hAnsi="Arial" w:cs="Arial"/>
        </w:rPr>
        <w:t xml:space="preserve"> – Ноутбук APPLE </w:t>
      </w:r>
      <w:proofErr w:type="spellStart"/>
      <w:r w:rsidRPr="0093210E">
        <w:rPr>
          <w:rFonts w:ascii="Arial" w:hAnsi="Arial" w:cs="Arial"/>
        </w:rPr>
        <w:t>MacBook</w:t>
      </w:r>
      <w:proofErr w:type="gramStart"/>
      <w:r w:rsidRPr="0093210E">
        <w:rPr>
          <w:rFonts w:ascii="Arial" w:hAnsi="Arial" w:cs="Arial"/>
        </w:rPr>
        <w:t>Б</w:t>
      </w:r>
      <w:proofErr w:type="spellEnd"/>
      <w:proofErr w:type="gramEnd"/>
      <w:r w:rsidRPr="0093210E">
        <w:rPr>
          <w:rFonts w:ascii="Arial" w:hAnsi="Arial" w:cs="Arial"/>
        </w:rPr>
        <w:t xml:space="preserve">, зеркальный фотоаппарат </w:t>
      </w:r>
      <w:proofErr w:type="spellStart"/>
      <w:r w:rsidRPr="0093210E">
        <w:rPr>
          <w:rFonts w:ascii="Arial" w:hAnsi="Arial" w:cs="Arial"/>
        </w:rPr>
        <w:t>Canon</w:t>
      </w:r>
      <w:proofErr w:type="spellEnd"/>
      <w:r w:rsidRPr="0093210E">
        <w:rPr>
          <w:rFonts w:ascii="Arial" w:hAnsi="Arial" w:cs="Arial"/>
        </w:rPr>
        <w:t>, грабли от ООО «Навигатор»*. </w:t>
      </w:r>
      <w:r w:rsidRPr="0093210E">
        <w:rPr>
          <w:rStyle w:val="apple-converted-space"/>
          <w:rFonts w:ascii="Arial" w:hAnsi="Arial" w:cs="Arial"/>
        </w:rPr>
        <w:t> </w:t>
      </w:r>
      <w:r w:rsidRPr="0093210E">
        <w:rPr>
          <w:rStyle w:val="a4"/>
          <w:rFonts w:ascii="Arial" w:hAnsi="Arial" w:cs="Arial"/>
        </w:rPr>
        <w:t>В номинации в 25 голов вместо фотоаппарата получит Дойную линию на 25 голов от компании «</w:t>
      </w:r>
      <w:proofErr w:type="spellStart"/>
      <w:r w:rsidRPr="0093210E">
        <w:rPr>
          <w:rStyle w:val="a4"/>
          <w:rFonts w:ascii="Arial" w:hAnsi="Arial" w:cs="Arial"/>
        </w:rPr>
        <w:t>Уралспецмаш</w:t>
      </w:r>
      <w:proofErr w:type="spellEnd"/>
      <w:r w:rsidRPr="0093210E">
        <w:rPr>
          <w:rStyle w:val="a4"/>
          <w:rFonts w:ascii="Arial" w:hAnsi="Arial" w:cs="Arial"/>
        </w:rPr>
        <w:t>».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II</w:t>
      </w:r>
      <w:r w:rsidRPr="0093210E">
        <w:rPr>
          <w:rFonts w:ascii="Arial" w:hAnsi="Arial" w:cs="Arial"/>
        </w:rPr>
        <w:t> </w:t>
      </w:r>
      <w:r w:rsidRPr="0093210E">
        <w:rPr>
          <w:rStyle w:val="a5"/>
          <w:rFonts w:ascii="Arial" w:hAnsi="Arial" w:cs="Arial"/>
        </w:rPr>
        <w:t>места во всех номинациях -</w:t>
      </w:r>
      <w:r w:rsidRPr="0093210E">
        <w:rPr>
          <w:rFonts w:ascii="Arial" w:hAnsi="Arial" w:cs="Arial"/>
        </w:rPr>
        <w:t> </w:t>
      </w:r>
      <w:proofErr w:type="spellStart"/>
      <w:r w:rsidRPr="0093210E">
        <w:rPr>
          <w:rFonts w:ascii="Arial" w:hAnsi="Arial" w:cs="Arial"/>
        </w:rPr>
        <w:t>Ноутбук-трансформер</w:t>
      </w:r>
      <w:proofErr w:type="spellEnd"/>
      <w:r w:rsidRPr="0093210E">
        <w:rPr>
          <w:rFonts w:ascii="Arial" w:hAnsi="Arial" w:cs="Arial"/>
        </w:rPr>
        <w:t xml:space="preserve"> ASUS </w:t>
      </w:r>
      <w:proofErr w:type="spellStart"/>
      <w:r w:rsidRPr="0093210E">
        <w:rPr>
          <w:rFonts w:ascii="Arial" w:hAnsi="Arial" w:cs="Arial"/>
        </w:rPr>
        <w:t>Zenbook</w:t>
      </w:r>
      <w:proofErr w:type="spellEnd"/>
      <w:r w:rsidRPr="0093210E">
        <w:rPr>
          <w:rFonts w:ascii="Arial" w:hAnsi="Arial" w:cs="Arial"/>
        </w:rPr>
        <w:t xml:space="preserve"> </w:t>
      </w:r>
      <w:proofErr w:type="spellStart"/>
      <w:r w:rsidRPr="0093210E">
        <w:rPr>
          <w:rFonts w:ascii="Arial" w:hAnsi="Arial" w:cs="Arial"/>
        </w:rPr>
        <w:t>Flip</w:t>
      </w:r>
      <w:proofErr w:type="spellEnd"/>
      <w:r w:rsidRPr="0093210E">
        <w:rPr>
          <w:rFonts w:ascii="Arial" w:hAnsi="Arial" w:cs="Arial"/>
        </w:rPr>
        <w:t>, зеркальный фотоаппарат.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III</w:t>
      </w:r>
      <w:r w:rsidRPr="0093210E">
        <w:rPr>
          <w:rFonts w:ascii="Arial" w:hAnsi="Arial" w:cs="Arial"/>
        </w:rPr>
        <w:t> </w:t>
      </w:r>
      <w:r w:rsidRPr="0093210E">
        <w:rPr>
          <w:rStyle w:val="a5"/>
          <w:rFonts w:ascii="Arial" w:hAnsi="Arial" w:cs="Arial"/>
        </w:rPr>
        <w:t>места во всех номинациях -</w:t>
      </w:r>
      <w:r w:rsidRPr="0093210E">
        <w:rPr>
          <w:rFonts w:ascii="Arial" w:hAnsi="Arial" w:cs="Arial"/>
        </w:rPr>
        <w:t> Зеркальный фотоаппарат, ноутбук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5"/>
          <w:rFonts w:ascii="Arial" w:hAnsi="Arial" w:cs="Arial"/>
        </w:rPr>
        <w:t>IV</w:t>
      </w:r>
      <w:r w:rsidRPr="0093210E">
        <w:rPr>
          <w:rFonts w:ascii="Arial" w:hAnsi="Arial" w:cs="Arial"/>
        </w:rPr>
        <w:t> </w:t>
      </w:r>
      <w:r w:rsidRPr="0093210E">
        <w:rPr>
          <w:rStyle w:val="a5"/>
          <w:rFonts w:ascii="Arial" w:hAnsi="Arial" w:cs="Arial"/>
        </w:rPr>
        <w:t>места во всех номинациях</w:t>
      </w:r>
      <w:r w:rsidRPr="0093210E">
        <w:rPr>
          <w:rFonts w:ascii="Arial" w:hAnsi="Arial" w:cs="Arial"/>
        </w:rPr>
        <w:t> - Планшеты с док станцией.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>Предусмотрены ценные призы по дополнительным номинациям.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r w:rsidRPr="0093210E">
        <w:rPr>
          <w:rStyle w:val="a4"/>
          <w:rFonts w:ascii="Arial" w:hAnsi="Arial" w:cs="Arial"/>
        </w:rPr>
        <w:t xml:space="preserve">Кроме того, </w:t>
      </w:r>
      <w:proofErr w:type="gramStart"/>
      <w:r w:rsidRPr="0093210E">
        <w:rPr>
          <w:rStyle w:val="a4"/>
          <w:rFonts w:ascii="Arial" w:hAnsi="Arial" w:cs="Arial"/>
        </w:rPr>
        <w:t>участники, не занявшие никаких мест получат</w:t>
      </w:r>
      <w:proofErr w:type="gramEnd"/>
      <w:r w:rsidRPr="0093210E">
        <w:rPr>
          <w:rStyle w:val="a4"/>
          <w:rFonts w:ascii="Arial" w:hAnsi="Arial" w:cs="Arial"/>
        </w:rPr>
        <w:t xml:space="preserve"> за активность диплом участника конкурса и планшет </w:t>
      </w:r>
      <w:proofErr w:type="spellStart"/>
      <w:r w:rsidRPr="0093210E">
        <w:rPr>
          <w:rStyle w:val="a4"/>
          <w:rFonts w:ascii="Arial" w:hAnsi="Arial" w:cs="Arial"/>
        </w:rPr>
        <w:t>Alcatel</w:t>
      </w:r>
      <w:proofErr w:type="spellEnd"/>
      <w:r w:rsidRPr="0093210E">
        <w:rPr>
          <w:rStyle w:val="a4"/>
          <w:rFonts w:ascii="Arial" w:hAnsi="Arial" w:cs="Arial"/>
        </w:rPr>
        <w:t>.</w:t>
      </w:r>
    </w:p>
    <w:p w:rsidR="00F53FFC" w:rsidRPr="0093210E" w:rsidRDefault="00F53FFC" w:rsidP="00F53FFC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</w:rPr>
      </w:pPr>
      <w:proofErr w:type="gramStart"/>
      <w:r w:rsidRPr="0093210E">
        <w:rPr>
          <w:rFonts w:ascii="Arial" w:hAnsi="Arial" w:cs="Arial"/>
        </w:rPr>
        <w:t>*) Грабли колесно-пальцевые навесные RP4 для сгребания в валки свежескошенной или подавленной травы и переворачивания ее в прокосах или валках.</w:t>
      </w:r>
      <w:proofErr w:type="gramEnd"/>
    </w:p>
    <w:p w:rsidR="00905261" w:rsidRDefault="00905261"/>
    <w:sectPr w:rsidR="00905261" w:rsidSect="0090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3FFC"/>
    <w:rsid w:val="00905261"/>
    <w:rsid w:val="00F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3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F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53FFC"/>
    <w:rPr>
      <w:i/>
      <w:iCs/>
    </w:rPr>
  </w:style>
  <w:style w:type="character" w:styleId="a5">
    <w:name w:val="Strong"/>
    <w:basedOn w:val="a0"/>
    <w:uiPriority w:val="22"/>
    <w:qFormat/>
    <w:rsid w:val="00F53FFC"/>
    <w:rPr>
      <w:b/>
      <w:bCs/>
    </w:rPr>
  </w:style>
  <w:style w:type="character" w:customStyle="1" w:styleId="apple-converted-space">
    <w:name w:val="apple-converted-space"/>
    <w:basedOn w:val="a0"/>
    <w:rsid w:val="00F53FFC"/>
  </w:style>
  <w:style w:type="paragraph" w:styleId="a6">
    <w:name w:val="Balloon Text"/>
    <w:basedOn w:val="a"/>
    <w:link w:val="a7"/>
    <w:uiPriority w:val="99"/>
    <w:semiHidden/>
    <w:unhideWhenUsed/>
    <w:rsid w:val="00F53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2017-03-15T13:37:00Z</dcterms:created>
  <dcterms:modified xsi:type="dcterms:W3CDTF">2017-03-15T13:38:00Z</dcterms:modified>
</cp:coreProperties>
</file>