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w:t>
      </w:r>
      <w:r w:rsidRPr="009414C6">
        <w:rPr>
          <w:rFonts w:ascii="Times New Roman" w:eastAsia="Times New Roman" w:hAnsi="Times New Roman" w:cs="Times New Roman"/>
          <w:color w:val="000000"/>
          <w:sz w:val="27"/>
          <w:szCs w:val="27"/>
          <w:lang w:eastAsia="ru-RU"/>
        </w:rPr>
        <w:br/>
        <w:t>ПРАВИТЕЛЬСТВО РОССИЙСКОЙ ФЕДЕРАЦИИ</w:t>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ПОСТАНОВЛЕНИЕ</w:t>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от 30 декабря 2016 года N 1556</w:t>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Правительство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постановляет:</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1. Утвердить прилагаемые</w:t>
      </w:r>
      <w:r w:rsidRPr="009414C6">
        <w:rPr>
          <w:rFonts w:ascii="Times New Roman" w:eastAsia="Times New Roman" w:hAnsi="Times New Roman" w:cs="Times New Roman"/>
          <w:color w:val="000000"/>
          <w:sz w:val="27"/>
          <w:lang w:eastAsia="ru-RU"/>
        </w:rPr>
        <w:t> </w:t>
      </w:r>
      <w:hyperlink r:id="rId4" w:history="1">
        <w:r w:rsidRPr="009414C6">
          <w:rPr>
            <w:rFonts w:ascii="Times New Roman" w:eastAsia="Times New Roman" w:hAnsi="Times New Roman" w:cs="Times New Roman"/>
            <w:color w:val="0000FF"/>
            <w:sz w:val="27"/>
            <w:u w:val="single"/>
            <w:lang w:eastAsia="ru-RU"/>
          </w:rPr>
          <w:t>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 </w:t>
      </w:r>
      <w:proofErr w:type="gramStart"/>
      <w:r w:rsidRPr="009414C6">
        <w:rPr>
          <w:rFonts w:ascii="Times New Roman" w:eastAsia="Times New Roman" w:hAnsi="Times New Roman" w:cs="Times New Roman"/>
          <w:color w:val="000000"/>
          <w:sz w:val="27"/>
          <w:szCs w:val="27"/>
          <w:lang w:eastAsia="ru-RU"/>
        </w:rPr>
        <w:t>В абзаце втором</w:t>
      </w:r>
      <w:r w:rsidRPr="009414C6">
        <w:rPr>
          <w:rFonts w:ascii="Times New Roman" w:eastAsia="Times New Roman" w:hAnsi="Times New Roman" w:cs="Times New Roman"/>
          <w:color w:val="000000"/>
          <w:sz w:val="27"/>
          <w:lang w:eastAsia="ru-RU"/>
        </w:rPr>
        <w:t> </w:t>
      </w:r>
      <w:hyperlink r:id="rId5" w:history="1">
        <w:r w:rsidRPr="009414C6">
          <w:rPr>
            <w:rFonts w:ascii="Times New Roman" w:eastAsia="Times New Roman" w:hAnsi="Times New Roman" w:cs="Times New Roman"/>
            <w:color w:val="0000FF"/>
            <w:sz w:val="27"/>
            <w:u w:val="single"/>
            <w:lang w:eastAsia="ru-RU"/>
          </w:rPr>
          <w:t>пункта 23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hyperlink>
      <w:r w:rsidRPr="009414C6">
        <w:rPr>
          <w:rFonts w:ascii="Times New Roman" w:eastAsia="Times New Roman" w:hAnsi="Times New Roman" w:cs="Times New Roman"/>
          <w:color w:val="000000"/>
          <w:sz w:val="27"/>
          <w:szCs w:val="27"/>
          <w:lang w:eastAsia="ru-RU"/>
        </w:rPr>
        <w:t>, утвержденных</w:t>
      </w:r>
      <w:r w:rsidRPr="009414C6">
        <w:rPr>
          <w:rFonts w:ascii="Times New Roman" w:eastAsia="Times New Roman" w:hAnsi="Times New Roman" w:cs="Times New Roman"/>
          <w:color w:val="000000"/>
          <w:sz w:val="27"/>
          <w:lang w:eastAsia="ru-RU"/>
        </w:rPr>
        <w:t> </w:t>
      </w:r>
      <w:hyperlink r:id="rId6"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28 декабря 2012 года N 1460 "Об утверждении Правил предоставления и распределения субсидий из федерального</w:t>
        </w:r>
        <w:proofErr w:type="gramEnd"/>
        <w:r w:rsidRPr="009414C6">
          <w:rPr>
            <w:rFonts w:ascii="Times New Roman" w:eastAsia="Times New Roman" w:hAnsi="Times New Roman" w:cs="Times New Roman"/>
            <w:color w:val="0000FF"/>
            <w:sz w:val="27"/>
            <w:u w:val="single"/>
            <w:lang w:eastAsia="ru-RU"/>
          </w:rPr>
          <w:t xml:space="preserve">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(Собрание законодательства Российской Федерации, 2013, N 1, ст.56; 2015, N 5, ст.833), слова "Министерством сельского хозяйства Российской Федерации" исключить.</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3. Признать утратившими силу решения Правительства Российской Федерации по перечню согласно</w:t>
      </w:r>
      <w:r w:rsidRPr="009414C6">
        <w:rPr>
          <w:rFonts w:ascii="Times New Roman" w:eastAsia="Times New Roman" w:hAnsi="Times New Roman" w:cs="Times New Roman"/>
          <w:color w:val="000000"/>
          <w:sz w:val="27"/>
          <w:lang w:eastAsia="ru-RU"/>
        </w:rPr>
        <w:t> </w:t>
      </w:r>
      <w:hyperlink r:id="rId7" w:history="1">
        <w:r w:rsidRPr="009414C6">
          <w:rPr>
            <w:rFonts w:ascii="Times New Roman" w:eastAsia="Times New Roman" w:hAnsi="Times New Roman" w:cs="Times New Roman"/>
            <w:color w:val="0000FF"/>
            <w:sz w:val="27"/>
            <w:u w:val="single"/>
            <w:lang w:eastAsia="ru-RU"/>
          </w:rPr>
          <w:t>приложению</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4. Настоящее постановление вступает в силу с 1 января 2017 года.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Председатель Правительства</w:t>
      </w:r>
      <w:r w:rsidRPr="009414C6">
        <w:rPr>
          <w:rFonts w:ascii="Times New Roman" w:eastAsia="Times New Roman" w:hAnsi="Times New Roman" w:cs="Times New Roman"/>
          <w:color w:val="000000"/>
          <w:sz w:val="27"/>
          <w:szCs w:val="27"/>
          <w:lang w:eastAsia="ru-RU"/>
        </w:rPr>
        <w:br/>
        <w:t>Российской Федерации</w:t>
      </w:r>
      <w:r w:rsidRPr="009414C6">
        <w:rPr>
          <w:rFonts w:ascii="Times New Roman" w:eastAsia="Times New Roman" w:hAnsi="Times New Roman" w:cs="Times New Roman"/>
          <w:color w:val="000000"/>
          <w:sz w:val="27"/>
          <w:szCs w:val="27"/>
          <w:lang w:eastAsia="ru-RU"/>
        </w:rPr>
        <w:br/>
        <w:t>Д.Медведев</w:t>
      </w:r>
    </w:p>
    <w:p w:rsidR="009414C6" w:rsidRPr="009414C6" w:rsidRDefault="009414C6" w:rsidP="009414C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414C6">
        <w:rPr>
          <w:rFonts w:ascii="Times New Roman" w:eastAsia="Times New Roman" w:hAnsi="Times New Roman" w:cs="Times New Roman"/>
          <w:b/>
          <w:bCs/>
          <w:color w:val="000000"/>
          <w:sz w:val="36"/>
          <w:szCs w:val="36"/>
          <w:lang w:eastAsia="ru-RU"/>
        </w:rPr>
        <w:t>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9414C6" w:rsidRPr="009414C6" w:rsidRDefault="009414C6" w:rsidP="009414C6">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УТВЕРЖДЕНЫ</w:t>
      </w:r>
      <w:r w:rsidRPr="009414C6">
        <w:rPr>
          <w:rFonts w:ascii="Times New Roman" w:eastAsia="Times New Roman" w:hAnsi="Times New Roman" w:cs="Times New Roman"/>
          <w:color w:val="000000"/>
          <w:sz w:val="27"/>
          <w:szCs w:val="27"/>
          <w:lang w:eastAsia="ru-RU"/>
        </w:rPr>
        <w:br/>
        <w:t>постановлением Правительства</w:t>
      </w:r>
      <w:r w:rsidRPr="009414C6">
        <w:rPr>
          <w:rFonts w:ascii="Times New Roman" w:eastAsia="Times New Roman" w:hAnsi="Times New Roman" w:cs="Times New Roman"/>
          <w:color w:val="000000"/>
          <w:sz w:val="27"/>
          <w:szCs w:val="27"/>
          <w:lang w:eastAsia="ru-RU"/>
        </w:rPr>
        <w:br/>
        <w:t>Российской Федерации</w:t>
      </w:r>
      <w:r w:rsidRPr="009414C6">
        <w:rPr>
          <w:rFonts w:ascii="Times New Roman" w:eastAsia="Times New Roman" w:hAnsi="Times New Roman" w:cs="Times New Roman"/>
          <w:color w:val="000000"/>
          <w:sz w:val="27"/>
          <w:szCs w:val="27"/>
          <w:lang w:eastAsia="ru-RU"/>
        </w:rPr>
        <w:br/>
        <w:t>от 30 декабря 2016 года N 1556</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 Настоящие Правила </w:t>
      </w:r>
      <w:proofErr w:type="gramStart"/>
      <w:r w:rsidRPr="009414C6">
        <w:rPr>
          <w:rFonts w:ascii="Times New Roman" w:eastAsia="Times New Roman" w:hAnsi="Times New Roman" w:cs="Times New Roman"/>
          <w:color w:val="000000"/>
          <w:sz w:val="27"/>
          <w:szCs w:val="27"/>
          <w:lang w:eastAsia="ru-RU"/>
        </w:rPr>
        <w:t>устанавливают условия</w:t>
      </w:r>
      <w:proofErr w:type="gramEnd"/>
      <w:r w:rsidRPr="009414C6">
        <w:rPr>
          <w:rFonts w:ascii="Times New Roman" w:eastAsia="Times New Roman" w:hAnsi="Times New Roman" w:cs="Times New Roman"/>
          <w:color w:val="000000"/>
          <w:sz w:val="27"/>
          <w:szCs w:val="27"/>
          <w:lang w:eastAsia="ru-RU"/>
        </w:rPr>
        <w:t>,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(далее соответственно - целевые показатели региональных программ, субсидии).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Цели и задачи региональных программ должны обеспечивать достижение показателей (индикаторов)</w:t>
      </w:r>
      <w:r w:rsidRPr="009414C6">
        <w:rPr>
          <w:rFonts w:ascii="Times New Roman" w:eastAsia="Times New Roman" w:hAnsi="Times New Roman" w:cs="Times New Roman"/>
          <w:color w:val="000000"/>
          <w:sz w:val="27"/>
          <w:lang w:eastAsia="ru-RU"/>
        </w:rPr>
        <w:t> </w:t>
      </w:r>
      <w:hyperlink r:id="rId8" w:history="1">
        <w:r w:rsidRPr="009414C6">
          <w:rPr>
            <w:rFonts w:ascii="Times New Roman" w:eastAsia="Times New Roman" w:hAnsi="Times New Roman" w:cs="Times New Roman"/>
            <w:color w:val="0000FF"/>
            <w:sz w:val="27"/>
            <w:u w:val="single"/>
            <w:lang w:eastAsia="ru-RU"/>
          </w:rPr>
          <w:t>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hyperlink>
      <w:r w:rsidRPr="009414C6">
        <w:rPr>
          <w:rFonts w:ascii="Times New Roman" w:eastAsia="Times New Roman" w:hAnsi="Times New Roman" w:cs="Times New Roman"/>
          <w:color w:val="000000"/>
          <w:sz w:val="27"/>
          <w:szCs w:val="27"/>
          <w:lang w:eastAsia="ru-RU"/>
        </w:rPr>
        <w:t>, утвержденной</w:t>
      </w:r>
      <w:r w:rsidRPr="009414C6">
        <w:rPr>
          <w:rFonts w:ascii="Times New Roman" w:eastAsia="Times New Roman" w:hAnsi="Times New Roman" w:cs="Times New Roman"/>
          <w:color w:val="000000"/>
          <w:sz w:val="27"/>
          <w:lang w:eastAsia="ru-RU"/>
        </w:rPr>
        <w:t> </w:t>
      </w:r>
      <w:hyperlink r:id="rId9"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 </w:t>
      </w:r>
      <w:proofErr w:type="gramStart"/>
      <w:r w:rsidRPr="009414C6">
        <w:rPr>
          <w:rFonts w:ascii="Times New Roman" w:eastAsia="Times New Roman" w:hAnsi="Times New Roman" w:cs="Times New Roman"/>
          <w:color w:val="000000"/>
          <w:sz w:val="27"/>
          <w:szCs w:val="27"/>
          <w:lang w:eastAsia="ru-RU"/>
        </w:rPr>
        <w:t>Используемые в настоящих Правилах понятия означают следующее: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"малые формы хозяйствования" - крестьянские (фермерские) хозяйства, включая индивидуальных предпринимателей, сельскохозяйственные потребительские кооперативы и личные подсобные хозяйства;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lastRenderedPageBreak/>
        <w:br/>
        <w:t>"начинающий фермер" - гражданин Российской Федерации, являющийся главой крестьянского (фермерского) хозяйства, зарегистрированного на сельской территории субъекта Российской Федерации, продолжительность деятельности которого не превышает 24 месяцев со дня его регистрации;</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9414C6">
        <w:rPr>
          <w:rFonts w:ascii="Times New Roman" w:eastAsia="Times New Roman" w:hAnsi="Times New Roman" w:cs="Times New Roman"/>
          <w:color w:val="000000"/>
          <w:sz w:val="27"/>
          <w:szCs w:val="27"/>
          <w:lang w:eastAsia="ru-RU"/>
        </w:rPr>
        <w:t>аквакультуры</w:t>
      </w:r>
      <w:proofErr w:type="spellEnd"/>
      <w:r w:rsidRPr="009414C6">
        <w:rPr>
          <w:rFonts w:ascii="Times New Roman" w:eastAsia="Times New Roman" w:hAnsi="Times New Roman" w:cs="Times New Roman"/>
          <w:color w:val="000000"/>
          <w:sz w:val="27"/>
          <w:szCs w:val="27"/>
          <w:lang w:eastAsia="ru-RU"/>
        </w:rPr>
        <w:t>, картофеля, грибов, овощей, плодов и ягод, в</w:t>
      </w:r>
      <w:proofErr w:type="gramEnd"/>
      <w:r w:rsidRPr="009414C6">
        <w:rPr>
          <w:rFonts w:ascii="Times New Roman" w:eastAsia="Times New Roman" w:hAnsi="Times New Roman" w:cs="Times New Roman"/>
          <w:color w:val="000000"/>
          <w:sz w:val="27"/>
          <w:szCs w:val="27"/>
          <w:lang w:eastAsia="ru-RU"/>
        </w:rPr>
        <w:t xml:space="preserve"> том числе дикорастущих, и подготовке к реализации сельскохозяйственной продукции и продуктов ее переработки;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w:t>
      </w:r>
      <w:proofErr w:type="spellStart"/>
      <w:r w:rsidRPr="009414C6">
        <w:rPr>
          <w:rFonts w:ascii="Times New Roman" w:eastAsia="Times New Roman" w:hAnsi="Times New Roman" w:cs="Times New Roman"/>
          <w:color w:val="000000"/>
          <w:sz w:val="27"/>
          <w:szCs w:val="27"/>
          <w:lang w:eastAsia="ru-RU"/>
        </w:rPr>
        <w:t>аквакультуры</w:t>
      </w:r>
      <w:proofErr w:type="spellEnd"/>
      <w:r w:rsidRPr="009414C6">
        <w:rPr>
          <w:rFonts w:ascii="Times New Roman" w:eastAsia="Times New Roman" w:hAnsi="Times New Roman" w:cs="Times New Roman"/>
          <w:color w:val="000000"/>
          <w:sz w:val="27"/>
          <w:szCs w:val="27"/>
          <w:lang w:eastAsia="ru-RU"/>
        </w:rP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w:t>
      </w:r>
      <w:proofErr w:type="gramEnd"/>
      <w:r w:rsidRPr="009414C6">
        <w:rPr>
          <w:rFonts w:ascii="Times New Roman" w:eastAsia="Times New Roman" w:hAnsi="Times New Roman" w:cs="Times New Roman"/>
          <w:color w:val="000000"/>
          <w:sz w:val="27"/>
          <w:szCs w:val="27"/>
          <w:lang w:eastAsia="ru-RU"/>
        </w:rPr>
        <w:t xml:space="preserve">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 xml:space="preserve">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rsidRPr="009414C6">
        <w:rPr>
          <w:rFonts w:ascii="Times New Roman" w:eastAsia="Times New Roman" w:hAnsi="Times New Roman" w:cs="Times New Roman"/>
          <w:color w:val="000000"/>
          <w:sz w:val="27"/>
          <w:szCs w:val="27"/>
          <w:lang w:eastAsia="ru-RU"/>
        </w:rPr>
        <w:t>аквакультуры</w:t>
      </w:r>
      <w:proofErr w:type="spellEnd"/>
      <w:r w:rsidRPr="009414C6">
        <w:rPr>
          <w:rFonts w:ascii="Times New Roman" w:eastAsia="Times New Roman" w:hAnsi="Times New Roman" w:cs="Times New Roman"/>
          <w:color w:val="000000"/>
          <w:sz w:val="27"/>
          <w:szCs w:val="27"/>
          <w:lang w:eastAsia="ru-RU"/>
        </w:rP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lastRenderedPageBreak/>
        <w:br/>
      </w:r>
      <w:proofErr w:type="gramStart"/>
      <w:r w:rsidRPr="009414C6">
        <w:rPr>
          <w:rFonts w:ascii="Times New Roman" w:eastAsia="Times New Roman" w:hAnsi="Times New Roman" w:cs="Times New Roman"/>
          <w:color w:val="000000"/>
          <w:sz w:val="27"/>
          <w:szCs w:val="27"/>
          <w:lang w:eastAsia="ru-RU"/>
        </w:rPr>
        <w:t>"районы Крайнего Севера и приравненные к ним местности" - районы Крайнего Севера и приравненные к ним местности, утвержденные</w:t>
      </w:r>
      <w:r w:rsidRPr="009414C6">
        <w:rPr>
          <w:rFonts w:ascii="Times New Roman" w:eastAsia="Times New Roman" w:hAnsi="Times New Roman" w:cs="Times New Roman"/>
          <w:color w:val="000000"/>
          <w:sz w:val="27"/>
          <w:lang w:eastAsia="ru-RU"/>
        </w:rPr>
        <w:t> </w:t>
      </w:r>
      <w:hyperlink r:id="rId10" w:history="1">
        <w:r w:rsidRPr="009414C6">
          <w:rPr>
            <w:rFonts w:ascii="Times New Roman" w:eastAsia="Times New Roman" w:hAnsi="Times New Roman" w:cs="Times New Roman"/>
            <w:color w:val="0000FF"/>
            <w:sz w:val="27"/>
            <w:u w:val="single"/>
            <w:lang w:eastAsia="ru-RU"/>
          </w:rPr>
          <w:t>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года N 1029"</w:t>
        </w:r>
      </w:hyperlink>
      <w:r w:rsidRPr="009414C6">
        <w:rPr>
          <w:rFonts w:ascii="Times New Roman" w:eastAsia="Times New Roman" w:hAnsi="Times New Roman" w:cs="Times New Roman"/>
          <w:color w:val="000000"/>
          <w:sz w:val="27"/>
          <w:szCs w:val="27"/>
          <w:lang w:eastAsia="ru-RU"/>
        </w:rPr>
        <w:t>;</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"региональная программа " - утвержденная субъектом Российской Федерации в установленном порядке государственная программа развития агропромышленного комплекса субъекта Российской Федерации и (или) муниципальная программа развития агропромышленного комплекса;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"семейная животноводческая ферма" - крестьянское (фермерское) хозяйство,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w:t>
      </w:r>
      <w:proofErr w:type="gramStart"/>
      <w:r w:rsidRPr="009414C6">
        <w:rPr>
          <w:rFonts w:ascii="Times New Roman" w:eastAsia="Times New Roman" w:hAnsi="Times New Roman" w:cs="Times New Roman"/>
          <w:color w:val="000000"/>
          <w:sz w:val="27"/>
          <w:szCs w:val="27"/>
          <w:lang w:eastAsia="ru-RU"/>
        </w:rPr>
        <w:t>с даты регистрации</w:t>
      </w:r>
      <w:proofErr w:type="gramEnd"/>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 xml:space="preserve">"сельскохозяйственный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9414C6">
        <w:rPr>
          <w:rFonts w:ascii="Times New Roman" w:eastAsia="Times New Roman" w:hAnsi="Times New Roman" w:cs="Times New Roman"/>
          <w:color w:val="000000"/>
          <w:sz w:val="27"/>
          <w:szCs w:val="27"/>
          <w:lang w:eastAsia="ru-RU"/>
        </w:rPr>
        <w:t>аквакультуры</w:t>
      </w:r>
      <w:proofErr w:type="spellEnd"/>
      <w:r w:rsidRPr="009414C6">
        <w:rPr>
          <w:rFonts w:ascii="Times New Roman" w:eastAsia="Times New Roman" w:hAnsi="Times New Roman" w:cs="Times New Roman"/>
          <w:color w:val="000000"/>
          <w:sz w:val="27"/>
          <w:szCs w:val="27"/>
          <w:lang w:eastAsia="ru-RU"/>
        </w:rPr>
        <w:t>,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w:t>
      </w:r>
      <w:proofErr w:type="gramEnd"/>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w:t>
      </w:r>
      <w:proofErr w:type="gramEnd"/>
      <w:r w:rsidRPr="009414C6">
        <w:rPr>
          <w:rFonts w:ascii="Times New Roman" w:eastAsia="Times New Roman" w:hAnsi="Times New Roman" w:cs="Times New Roman"/>
          <w:color w:val="000000"/>
          <w:sz w:val="27"/>
          <w:szCs w:val="27"/>
          <w:lang w:eastAsia="ru-RU"/>
        </w:rPr>
        <w:t xml:space="preserve"> продукции.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 Субсидии предоставляются в целях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 xml:space="preserve"> исполнения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(местных бюджетов)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w:t>
      </w:r>
      <w:r w:rsidRPr="009414C6">
        <w:rPr>
          <w:rFonts w:ascii="Times New Roman" w:eastAsia="Times New Roman" w:hAnsi="Times New Roman" w:cs="Times New Roman"/>
          <w:color w:val="000000"/>
          <w:sz w:val="27"/>
          <w:szCs w:val="27"/>
          <w:lang w:eastAsia="ru-RU"/>
        </w:rPr>
        <w:lastRenderedPageBreak/>
        <w:t>и сельскохозяйственным потребительским кооперативам.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4. Средства из бюджетов субъектов Российской Федерации (местных бюджетов), источником финансового обеспечения которых являются субсидии, предоставляются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а) сельскохозяйственным товаропроизводителям, за исключением граждан, ведущих личное подсобное хозяйство:</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 ставке на 1 голову сельскохозяйственного животного, за исключением племенных животных;</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 ставке на 1 гектар площади под сельскохозяйственной культурой;</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 ставке на единицу объема реализованной продукции растениеводства и (или) животноводства собственного производства;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1" w:history="1">
        <w:r w:rsidRPr="009414C6">
          <w:rPr>
            <w:rFonts w:ascii="Times New Roman" w:eastAsia="Times New Roman" w:hAnsi="Times New Roman" w:cs="Times New Roman"/>
            <w:color w:val="0000FF"/>
            <w:sz w:val="27"/>
            <w:u w:val="single"/>
            <w:lang w:eastAsia="ru-RU"/>
          </w:rPr>
          <w:t>подпунктами "а"</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и</w:t>
      </w:r>
      <w:r w:rsidRPr="009414C6">
        <w:rPr>
          <w:rFonts w:ascii="Times New Roman" w:eastAsia="Times New Roman" w:hAnsi="Times New Roman" w:cs="Times New Roman"/>
          <w:color w:val="000000"/>
          <w:sz w:val="27"/>
          <w:lang w:eastAsia="ru-RU"/>
        </w:rPr>
        <w:t> </w:t>
      </w:r>
      <w:hyperlink r:id="rId12" w:history="1">
        <w:r w:rsidRPr="009414C6">
          <w:rPr>
            <w:rFonts w:ascii="Times New Roman" w:eastAsia="Times New Roman" w:hAnsi="Times New Roman" w:cs="Times New Roman"/>
            <w:color w:val="0000FF"/>
            <w:sz w:val="27"/>
            <w:u w:val="single"/>
            <w:lang w:eastAsia="ru-RU"/>
          </w:rPr>
          <w:t>"б" пункта 6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hyperlink>
      <w:r w:rsidRPr="009414C6">
        <w:rPr>
          <w:rFonts w:ascii="Times New Roman" w:eastAsia="Times New Roman" w:hAnsi="Times New Roman" w:cs="Times New Roman"/>
          <w:color w:val="000000"/>
          <w:sz w:val="27"/>
          <w:szCs w:val="27"/>
          <w:lang w:eastAsia="ru-RU"/>
        </w:rPr>
        <w:t>, утвержденных</w:t>
      </w:r>
      <w:r w:rsidRPr="009414C6">
        <w:rPr>
          <w:rFonts w:ascii="Times New Roman" w:eastAsia="Times New Roman" w:hAnsi="Times New Roman" w:cs="Times New Roman"/>
          <w:color w:val="000000"/>
          <w:sz w:val="27"/>
          <w:lang w:eastAsia="ru-RU"/>
        </w:rPr>
        <w:t> </w:t>
      </w:r>
      <w:hyperlink r:id="rId13"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28 декабря 2012 года N 1460 "Об утверждении</w:t>
        </w:r>
        <w:proofErr w:type="gramEnd"/>
        <w:r w:rsidRPr="009414C6">
          <w:rPr>
            <w:rFonts w:ascii="Times New Roman" w:eastAsia="Times New Roman" w:hAnsi="Times New Roman" w:cs="Times New Roman"/>
            <w:color w:val="0000FF"/>
            <w:sz w:val="27"/>
            <w:u w:val="single"/>
            <w:lang w:eastAsia="ru-RU"/>
          </w:rPr>
          <w:t xml:space="preserve"> </w:t>
        </w:r>
        <w:proofErr w:type="gramStart"/>
        <w:r w:rsidRPr="009414C6">
          <w:rPr>
            <w:rFonts w:ascii="Times New Roman" w:eastAsia="Times New Roman" w:hAnsi="Times New Roman" w:cs="Times New Roman"/>
            <w:color w:val="0000FF"/>
            <w:sz w:val="27"/>
            <w:u w:val="single"/>
            <w:lang w:eastAsia="ru-RU"/>
          </w:rPr>
          <w:t>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(далее - Правила предоставления и распределения субсидий на возмещение части затрат на уплату процентов по кредитам и займам), на уплату процентов по краткосрочным кредитам (займам), полученным до</w:t>
      </w:r>
      <w:proofErr w:type="gramEnd"/>
      <w:r w:rsidRPr="009414C6">
        <w:rPr>
          <w:rFonts w:ascii="Times New Roman" w:eastAsia="Times New Roman" w:hAnsi="Times New Roman" w:cs="Times New Roman"/>
          <w:color w:val="000000"/>
          <w:sz w:val="27"/>
          <w:szCs w:val="27"/>
          <w:lang w:eastAsia="ru-RU"/>
        </w:rPr>
        <w:t xml:space="preserve"> 31 декабря 2016 года, на цели развития </w:t>
      </w:r>
      <w:proofErr w:type="spellStart"/>
      <w:r w:rsidRPr="009414C6">
        <w:rPr>
          <w:rFonts w:ascii="Times New Roman" w:eastAsia="Times New Roman" w:hAnsi="Times New Roman" w:cs="Times New Roman"/>
          <w:color w:val="000000"/>
          <w:sz w:val="27"/>
          <w:szCs w:val="27"/>
          <w:lang w:eastAsia="ru-RU"/>
        </w:rPr>
        <w:t>подотраслей</w:t>
      </w:r>
      <w:proofErr w:type="spellEnd"/>
      <w:r w:rsidRPr="009414C6">
        <w:rPr>
          <w:rFonts w:ascii="Times New Roman" w:eastAsia="Times New Roman" w:hAnsi="Times New Roman" w:cs="Times New Roman"/>
          <w:color w:val="000000"/>
          <w:sz w:val="27"/>
          <w:szCs w:val="27"/>
          <w:lang w:eastAsia="ru-RU"/>
        </w:rPr>
        <w:t xml:space="preserve">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4" w:history="1">
        <w:r w:rsidRPr="009414C6">
          <w:rPr>
            <w:rFonts w:ascii="Times New Roman" w:eastAsia="Times New Roman" w:hAnsi="Times New Roman" w:cs="Times New Roman"/>
            <w:color w:val="0000FF"/>
            <w:sz w:val="27"/>
            <w:u w:val="single"/>
            <w:lang w:eastAsia="ru-RU"/>
          </w:rPr>
          <w:t>пунктом 3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hyperlink>
      <w:r w:rsidRPr="009414C6">
        <w:rPr>
          <w:rFonts w:ascii="Times New Roman" w:eastAsia="Times New Roman" w:hAnsi="Times New Roman" w:cs="Times New Roman"/>
          <w:color w:val="000000"/>
          <w:sz w:val="27"/>
          <w:szCs w:val="27"/>
          <w:lang w:eastAsia="ru-RU"/>
        </w:rPr>
        <w:t xml:space="preserve">,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установленных планом сельскохозяйственного </w:t>
      </w:r>
      <w:r w:rsidRPr="009414C6">
        <w:rPr>
          <w:rFonts w:ascii="Times New Roman" w:eastAsia="Times New Roman" w:hAnsi="Times New Roman" w:cs="Times New Roman"/>
          <w:color w:val="000000"/>
          <w:sz w:val="27"/>
          <w:szCs w:val="27"/>
          <w:lang w:eastAsia="ru-RU"/>
        </w:rPr>
        <w:lastRenderedPageBreak/>
        <w:t>страхования на соответствующий год</w:t>
      </w:r>
      <w:proofErr w:type="gramEnd"/>
      <w:r w:rsidRPr="009414C6">
        <w:rPr>
          <w:rFonts w:ascii="Times New Roman" w:eastAsia="Times New Roman" w:hAnsi="Times New Roman" w:cs="Times New Roman"/>
          <w:color w:val="000000"/>
          <w:sz w:val="27"/>
          <w:szCs w:val="27"/>
          <w:lang w:eastAsia="ru-RU"/>
        </w:rPr>
        <w:t xml:space="preserve"> ставок для расчета размера субсидии;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 на племенное маточное поголовье сельскохозяйственных животных по ставке на 1 условную</w:t>
      </w:r>
      <w:proofErr w:type="gramEnd"/>
      <w:r w:rsidRPr="009414C6">
        <w:rPr>
          <w:rFonts w:ascii="Times New Roman" w:eastAsia="Times New Roman" w:hAnsi="Times New Roman" w:cs="Times New Roman"/>
          <w:color w:val="000000"/>
          <w:sz w:val="27"/>
          <w:szCs w:val="27"/>
          <w:lang w:eastAsia="ru-RU"/>
        </w:rPr>
        <w:t xml:space="preserve"> голову, на племенных быков-производителей, оцененных по качеству потомства или находящихся в процессе оценки этого качества, по ставке на 1 голову;</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5" w:history="1">
        <w:r w:rsidRPr="009414C6">
          <w:rPr>
            <w:rFonts w:ascii="Times New Roman" w:eastAsia="Times New Roman" w:hAnsi="Times New Roman" w:cs="Times New Roman"/>
            <w:color w:val="0000FF"/>
            <w:sz w:val="27"/>
            <w:u w:val="single"/>
            <w:lang w:eastAsia="ru-RU"/>
          </w:rPr>
          <w:t>подпунктами "а"</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и</w:t>
      </w:r>
      <w:r w:rsidRPr="009414C6">
        <w:rPr>
          <w:rFonts w:ascii="Times New Roman" w:eastAsia="Times New Roman" w:hAnsi="Times New Roman" w:cs="Times New Roman"/>
          <w:color w:val="000000"/>
          <w:sz w:val="27"/>
          <w:lang w:eastAsia="ru-RU"/>
        </w:rPr>
        <w:t> </w:t>
      </w:r>
      <w:hyperlink r:id="rId16" w:history="1">
        <w:r w:rsidRPr="009414C6">
          <w:rPr>
            <w:rFonts w:ascii="Times New Roman" w:eastAsia="Times New Roman" w:hAnsi="Times New Roman" w:cs="Times New Roman"/>
            <w:color w:val="0000FF"/>
            <w:sz w:val="27"/>
            <w:u w:val="single"/>
            <w:lang w:eastAsia="ru-RU"/>
          </w:rPr>
          <w:t>"б" пункта 6 Правил предоставления и распределения субсидий на возмещение части затрат на уплату процентов по кредитам и займам</w:t>
        </w:r>
      </w:hyperlink>
      <w:r w:rsidRPr="009414C6">
        <w:rPr>
          <w:rFonts w:ascii="Times New Roman" w:eastAsia="Times New Roman" w:hAnsi="Times New Roman" w:cs="Times New Roman"/>
          <w:color w:val="000000"/>
          <w:sz w:val="27"/>
          <w:szCs w:val="27"/>
          <w:lang w:eastAsia="ru-RU"/>
        </w:rPr>
        <w:t>, на уплату процентов по краткосрочным кредитам (займам), полученным до 31 декабря 2016 года, на закупку сельскохозяйственного сырья для</w:t>
      </w:r>
      <w:proofErr w:type="gramEnd"/>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первичной и (или) последующей (промышленной) переработки продукции растениеводства, и (или) животноводства, и (или) молочного скотоводства в соответствии с перечнем, утверждаемым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г) крестьянским (фермерским) хозяйствам:</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средств государственной поддержки начинающим фермером составляет не</w:t>
      </w:r>
      <w:proofErr w:type="gramEnd"/>
      <w:r w:rsidRPr="009414C6">
        <w:rPr>
          <w:rFonts w:ascii="Times New Roman" w:eastAsia="Times New Roman" w:hAnsi="Times New Roman" w:cs="Times New Roman"/>
          <w:color w:val="000000"/>
          <w:sz w:val="27"/>
          <w:szCs w:val="27"/>
          <w:lang w:eastAsia="ru-RU"/>
        </w:rPr>
        <w:t xml:space="preserve"> более 18 месяцев </w:t>
      </w:r>
      <w:proofErr w:type="gramStart"/>
      <w:r w:rsidRPr="009414C6">
        <w:rPr>
          <w:rFonts w:ascii="Times New Roman" w:eastAsia="Times New Roman" w:hAnsi="Times New Roman" w:cs="Times New Roman"/>
          <w:color w:val="000000"/>
          <w:sz w:val="27"/>
          <w:szCs w:val="27"/>
          <w:lang w:eastAsia="ru-RU"/>
        </w:rPr>
        <w:t>с даты</w:t>
      </w:r>
      <w:proofErr w:type="gramEnd"/>
      <w:r w:rsidRPr="009414C6">
        <w:rPr>
          <w:rFonts w:ascii="Times New Roman" w:eastAsia="Times New Roman" w:hAnsi="Times New Roman" w:cs="Times New Roman"/>
          <w:color w:val="000000"/>
          <w:sz w:val="27"/>
          <w:szCs w:val="27"/>
          <w:lang w:eastAsia="ru-RU"/>
        </w:rPr>
        <w:t xml:space="preserve"> ее получения;</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в размере, не превышающем 21,6 млн. рублей, но не более 60 процентов затрат, при этом срок использования средств государственной поддержки семейной</w:t>
      </w:r>
      <w:proofErr w:type="gramEnd"/>
      <w:r w:rsidRPr="009414C6">
        <w:rPr>
          <w:rFonts w:ascii="Times New Roman" w:eastAsia="Times New Roman" w:hAnsi="Times New Roman" w:cs="Times New Roman"/>
          <w:color w:val="000000"/>
          <w:sz w:val="27"/>
          <w:szCs w:val="27"/>
          <w:lang w:eastAsia="ru-RU"/>
        </w:rPr>
        <w:t xml:space="preserve"> животноводческой фермой составляет не более 24 месяцев </w:t>
      </w:r>
      <w:proofErr w:type="gramStart"/>
      <w:r w:rsidRPr="009414C6">
        <w:rPr>
          <w:rFonts w:ascii="Times New Roman" w:eastAsia="Times New Roman" w:hAnsi="Times New Roman" w:cs="Times New Roman"/>
          <w:color w:val="000000"/>
          <w:sz w:val="27"/>
          <w:szCs w:val="27"/>
          <w:lang w:eastAsia="ru-RU"/>
        </w:rPr>
        <w:t>с даты</w:t>
      </w:r>
      <w:proofErr w:type="gramEnd"/>
      <w:r w:rsidRPr="009414C6">
        <w:rPr>
          <w:rFonts w:ascii="Times New Roman" w:eastAsia="Times New Roman" w:hAnsi="Times New Roman" w:cs="Times New Roman"/>
          <w:color w:val="000000"/>
          <w:sz w:val="27"/>
          <w:szCs w:val="27"/>
          <w:lang w:eastAsia="ru-RU"/>
        </w:rPr>
        <w:t xml:space="preserve">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w:t>
      </w:r>
      <w:r w:rsidRPr="009414C6">
        <w:rPr>
          <w:rFonts w:ascii="Times New Roman" w:eastAsia="Times New Roman" w:hAnsi="Times New Roman" w:cs="Times New Roman"/>
          <w:color w:val="000000"/>
          <w:sz w:val="27"/>
          <w:szCs w:val="27"/>
          <w:lang w:eastAsia="ru-RU"/>
        </w:rPr>
        <w:lastRenderedPageBreak/>
        <w:t>стада, поголовье страусов, коз (овец) - 300 голов;</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7" w:history="1">
        <w:r w:rsidRPr="009414C6">
          <w:rPr>
            <w:rFonts w:ascii="Times New Roman" w:eastAsia="Times New Roman" w:hAnsi="Times New Roman" w:cs="Times New Roman"/>
            <w:color w:val="0000FF"/>
            <w:sz w:val="27"/>
            <w:u w:val="single"/>
            <w:lang w:eastAsia="ru-RU"/>
          </w:rPr>
          <w:t>подпунктом "е" пункта 6 Правил предоставления и распределения субсидий на возмещение части затрат на уплату процентов по кредитам и займам</w:t>
        </w:r>
      </w:hyperlink>
      <w:r w:rsidRPr="009414C6">
        <w:rPr>
          <w:rFonts w:ascii="Times New Roman" w:eastAsia="Times New Roman" w:hAnsi="Times New Roman" w:cs="Times New Roman"/>
          <w:color w:val="000000"/>
          <w:sz w:val="27"/>
          <w:szCs w:val="27"/>
          <w:lang w:eastAsia="ru-RU"/>
        </w:rPr>
        <w:t>, на уплату процентов по кредитам (займам), полученным до 31 декабря 2016 года;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д</w:t>
      </w:r>
      <w:proofErr w:type="spellEnd"/>
      <w:r w:rsidRPr="009414C6">
        <w:rPr>
          <w:rFonts w:ascii="Times New Roman" w:eastAsia="Times New Roman" w:hAnsi="Times New Roman" w:cs="Times New Roman"/>
          <w:color w:val="000000"/>
          <w:sz w:val="27"/>
          <w:szCs w:val="27"/>
          <w:lang w:eastAsia="ru-RU"/>
        </w:rPr>
        <w:t>) сельскохозяйственным потребительским кооперативам:</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затрат,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8" w:history="1">
        <w:r w:rsidRPr="009414C6">
          <w:rPr>
            <w:rFonts w:ascii="Times New Roman" w:eastAsia="Times New Roman" w:hAnsi="Times New Roman" w:cs="Times New Roman"/>
            <w:color w:val="0000FF"/>
            <w:sz w:val="27"/>
            <w:u w:val="single"/>
            <w:lang w:eastAsia="ru-RU"/>
          </w:rPr>
          <w:t>подпунктом "е" пункта 6 Правил предоставления и распределения субсидий на возмещение части затрат на уплату процентов по кредитам и займам</w:t>
        </w:r>
      </w:hyperlink>
      <w:r w:rsidRPr="009414C6">
        <w:rPr>
          <w:rFonts w:ascii="Times New Roman" w:eastAsia="Times New Roman" w:hAnsi="Times New Roman" w:cs="Times New Roman"/>
          <w:color w:val="000000"/>
          <w:sz w:val="27"/>
          <w:szCs w:val="27"/>
          <w:lang w:eastAsia="ru-RU"/>
        </w:rPr>
        <w:t>, на уплату процентов по кредитам (займам), полученным до 31 декабря 2016 года;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е) гражданам, ведущим личное подсобное хозяйство, в размере, рассчитанном в соответствии с</w:t>
      </w:r>
      <w:r w:rsidRPr="009414C6">
        <w:rPr>
          <w:rFonts w:ascii="Times New Roman" w:eastAsia="Times New Roman" w:hAnsi="Times New Roman" w:cs="Times New Roman"/>
          <w:color w:val="000000"/>
          <w:sz w:val="27"/>
          <w:lang w:eastAsia="ru-RU"/>
        </w:rPr>
        <w:t> </w:t>
      </w:r>
      <w:hyperlink r:id="rId19" w:history="1">
        <w:r w:rsidRPr="009414C6">
          <w:rPr>
            <w:rFonts w:ascii="Times New Roman" w:eastAsia="Times New Roman" w:hAnsi="Times New Roman" w:cs="Times New Roman"/>
            <w:color w:val="0000FF"/>
            <w:sz w:val="27"/>
            <w:u w:val="single"/>
            <w:lang w:eastAsia="ru-RU"/>
          </w:rPr>
          <w:t>подпунктом "е" пункта 6 Правил предоставления и распределения субсидий на возмещение части затрат на уплату процентов по кредитам и займам</w:t>
        </w:r>
      </w:hyperlink>
      <w:r w:rsidRPr="009414C6">
        <w:rPr>
          <w:rFonts w:ascii="Times New Roman" w:eastAsia="Times New Roman" w:hAnsi="Times New Roman" w:cs="Times New Roman"/>
          <w:color w:val="000000"/>
          <w:sz w:val="27"/>
          <w:szCs w:val="27"/>
          <w:lang w:eastAsia="ru-RU"/>
        </w:rPr>
        <w:t>, на уплату процентов по кредитам (займам), полученным до 31 декабря 2016 года.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5. Условиями предоставления и расходования субсидий являются:</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а) наличие региональной программы, предусматривающей перечень мероприятий, направленных на развитие агропромышленного комплекса, целевых индикаторов и показателей результативности использования субсидий, согласованной с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сельскохозяйственного производства в рамках региональной программы;</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 xml:space="preserve">в) возврат субъектом Российской Федерации средств в федеральный бюджет в случае невыполнения показателей результативности использования субсидий в </w:t>
      </w:r>
      <w:r w:rsidRPr="009414C6">
        <w:rPr>
          <w:rFonts w:ascii="Times New Roman" w:eastAsia="Times New Roman" w:hAnsi="Times New Roman" w:cs="Times New Roman"/>
          <w:color w:val="000000"/>
          <w:sz w:val="27"/>
          <w:szCs w:val="27"/>
          <w:lang w:eastAsia="ru-RU"/>
        </w:rPr>
        <w:lastRenderedPageBreak/>
        <w:t>порядке и на условиях, установленных</w:t>
      </w:r>
      <w:r w:rsidRPr="009414C6">
        <w:rPr>
          <w:rFonts w:ascii="Times New Roman" w:eastAsia="Times New Roman" w:hAnsi="Times New Roman" w:cs="Times New Roman"/>
          <w:color w:val="000000"/>
          <w:sz w:val="27"/>
          <w:lang w:eastAsia="ru-RU"/>
        </w:rPr>
        <w:t> </w:t>
      </w:r>
      <w:hyperlink r:id="rId20" w:history="1">
        <w:r w:rsidRPr="009414C6">
          <w:rPr>
            <w:rFonts w:ascii="Times New Roman" w:eastAsia="Times New Roman" w:hAnsi="Times New Roman" w:cs="Times New Roman"/>
            <w:color w:val="0000FF"/>
            <w:sz w:val="27"/>
            <w:u w:val="single"/>
            <w:lang w:eastAsia="ru-RU"/>
          </w:rPr>
          <w:t>пунктами 16</w:t>
        </w:r>
      </w:hyperlink>
      <w:r w:rsidRPr="009414C6">
        <w:rPr>
          <w:rFonts w:ascii="Times New Roman" w:eastAsia="Times New Roman" w:hAnsi="Times New Roman" w:cs="Times New Roman"/>
          <w:color w:val="000000"/>
          <w:sz w:val="27"/>
          <w:szCs w:val="27"/>
          <w:lang w:eastAsia="ru-RU"/>
        </w:rPr>
        <w:t>-</w:t>
      </w:r>
      <w:hyperlink r:id="rId21" w:history="1">
        <w:r w:rsidRPr="009414C6">
          <w:rPr>
            <w:rFonts w:ascii="Times New Roman" w:eastAsia="Times New Roman" w:hAnsi="Times New Roman" w:cs="Times New Roman"/>
            <w:color w:val="0000FF"/>
            <w:sz w:val="27"/>
            <w:u w:val="single"/>
            <w:lang w:eastAsia="ru-RU"/>
          </w:rPr>
          <w:t>19 Правил формирования, предоставления и распределения субсидий из федерального бюджета бюджетам субъектов Российской Федерации</w:t>
        </w:r>
      </w:hyperlink>
      <w:r w:rsidRPr="009414C6">
        <w:rPr>
          <w:rFonts w:ascii="Times New Roman" w:eastAsia="Times New Roman" w:hAnsi="Times New Roman" w:cs="Times New Roman"/>
          <w:color w:val="000000"/>
          <w:sz w:val="27"/>
          <w:szCs w:val="27"/>
          <w:lang w:eastAsia="ru-RU"/>
        </w:rPr>
        <w:t>, утвержденных</w:t>
      </w:r>
      <w:r w:rsidRPr="009414C6">
        <w:rPr>
          <w:rFonts w:ascii="Times New Roman" w:eastAsia="Times New Roman" w:hAnsi="Times New Roman" w:cs="Times New Roman"/>
          <w:color w:val="000000"/>
          <w:sz w:val="27"/>
          <w:lang w:eastAsia="ru-RU"/>
        </w:rPr>
        <w:t> </w:t>
      </w:r>
      <w:hyperlink r:id="rId22"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w:t>
        </w:r>
        <w:proofErr w:type="gramEnd"/>
        <w:r w:rsidRPr="009414C6">
          <w:rPr>
            <w:rFonts w:ascii="Times New Roman" w:eastAsia="Times New Roman" w:hAnsi="Times New Roman" w:cs="Times New Roman"/>
            <w:color w:val="0000FF"/>
            <w:sz w:val="27"/>
            <w:u w:val="single"/>
            <w:lang w:eastAsia="ru-RU"/>
          </w:rPr>
          <w:t xml:space="preserve"> субъектов Российской Федерации"</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(далее - Правила формирования, предоставления и распределения субсидий);</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г) наличие нормативного правового акта субъекта Российской Федерации, устанавливающего:</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критерии, предъявляемые к получателям средств, размеры ставок, перечень документов, необходимых для получения указанных средств, а также сроки их рассмотрения, не превышающие 15 рабочих дней;</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порядок 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6. Для распределения субсидии между бюджетами субъектов Российской Федерации используются следующие показатели: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являющимся организациями по племенному животноводству;</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б) 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25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w:t>
      </w:r>
      <w:r w:rsidRPr="009414C6">
        <w:rPr>
          <w:rFonts w:ascii="Times New Roman" w:eastAsia="Times New Roman" w:hAnsi="Times New Roman" w:cs="Times New Roman"/>
          <w:color w:val="000000"/>
          <w:sz w:val="27"/>
          <w:szCs w:val="27"/>
          <w:lang w:eastAsia="ru-RU"/>
        </w:rPr>
        <w:lastRenderedPageBreak/>
        <w:t>отнесенных к районам Крайнего Севера и приравненным к ним местностям;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10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д</w:t>
      </w:r>
      <w:proofErr w:type="spellEnd"/>
      <w:r w:rsidRPr="009414C6">
        <w:rPr>
          <w:rFonts w:ascii="Times New Roman" w:eastAsia="Times New Roman" w:hAnsi="Times New Roman" w:cs="Times New Roman"/>
          <w:color w:val="000000"/>
          <w:sz w:val="27"/>
          <w:szCs w:val="27"/>
          <w:lang w:eastAsia="ru-RU"/>
        </w:rPr>
        <w:t>)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9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ж) размер площадей под сельскохозяйственными культурами, засеваемых семенами в соответствии с перечнем, определяемым Министерством сельского хозяйства Российской Федерации (далее - перечень культур);</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з</w:t>
      </w:r>
      <w:proofErr w:type="spellEnd"/>
      <w:r w:rsidRPr="009414C6">
        <w:rPr>
          <w:rFonts w:ascii="Times New Roman" w:eastAsia="Times New Roman" w:hAnsi="Times New Roman" w:cs="Times New Roman"/>
          <w:color w:val="000000"/>
          <w:sz w:val="27"/>
          <w:szCs w:val="27"/>
          <w:lang w:eastAsia="ru-RU"/>
        </w:rPr>
        <w:t>) размер посевных площадей под кормовыми культурами на территории субъекта Российской Федерации, отнесенной к районам Крайнего Севера и приравненным к ним местностям;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и) размер площадей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к) размер площадей многолетних плодовых и ягодных насаждений;</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л) размер площадей виноградников и виноградных питомников;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м) количество крестьянских (фермерских) хозяйств и индивидуальных предпринимателей;</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lastRenderedPageBreak/>
        <w:t>н</w:t>
      </w:r>
      <w:proofErr w:type="spellEnd"/>
      <w:r w:rsidRPr="009414C6">
        <w:rPr>
          <w:rFonts w:ascii="Times New Roman" w:eastAsia="Times New Roman" w:hAnsi="Times New Roman" w:cs="Times New Roman"/>
          <w:color w:val="000000"/>
          <w:sz w:val="27"/>
          <w:szCs w:val="27"/>
          <w:lang w:eastAsia="ru-RU"/>
        </w:rPr>
        <w:t>) количество сельскохозяйственных потребительских кооперативов;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о) средняя стоимость валовой продукции растениеводства и животноводства, произведенной индивидуальными предпринимателями и крестьянскими (фермерскими) хозяйствами;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п</w:t>
      </w:r>
      <w:proofErr w:type="spellEnd"/>
      <w:r w:rsidRPr="009414C6">
        <w:rPr>
          <w:rFonts w:ascii="Times New Roman" w:eastAsia="Times New Roman" w:hAnsi="Times New Roman" w:cs="Times New Roman"/>
          <w:color w:val="000000"/>
          <w:sz w:val="27"/>
          <w:szCs w:val="27"/>
          <w:lang w:eastAsia="ru-RU"/>
        </w:rPr>
        <w:t>) остаток ссудной задолженности по кредитам, взятым малыми формами хозяйствования;</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р</w:t>
      </w:r>
      <w:proofErr w:type="spellEnd"/>
      <w:r w:rsidRPr="009414C6">
        <w:rPr>
          <w:rFonts w:ascii="Times New Roman" w:eastAsia="Times New Roman" w:hAnsi="Times New Roman" w:cs="Times New Roman"/>
          <w:color w:val="000000"/>
          <w:sz w:val="27"/>
          <w:szCs w:val="27"/>
          <w:lang w:eastAsia="ru-RU"/>
        </w:rPr>
        <w:t>) средняя стоимость валовой продукции растениеводства, животноводства и пищевой продукции;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с) остаток ссудной задолженности по краткосрочным кредитам, полученным до 31 декабря 2016 года.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7. Предоставление субсидий осуществляется на основании соглашения о предоставлении субсидий,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субсидий), в соответствии с типовой формой, утверждаемой Министерством финансов Российской Федерации в установленном порядке.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Сроки заключения соглашений о предоставлении субсидий устанавливаются в соответствии с</w:t>
      </w:r>
      <w:r w:rsidRPr="009414C6">
        <w:rPr>
          <w:rFonts w:ascii="Times New Roman" w:eastAsia="Times New Roman" w:hAnsi="Times New Roman" w:cs="Times New Roman"/>
          <w:color w:val="000000"/>
          <w:sz w:val="27"/>
          <w:lang w:eastAsia="ru-RU"/>
        </w:rPr>
        <w:t> </w:t>
      </w:r>
      <w:hyperlink r:id="rId23" w:history="1">
        <w:r w:rsidRPr="009414C6">
          <w:rPr>
            <w:rFonts w:ascii="Times New Roman" w:eastAsia="Times New Roman" w:hAnsi="Times New Roman" w:cs="Times New Roman"/>
            <w:color w:val="0000FF"/>
            <w:sz w:val="27"/>
            <w:u w:val="single"/>
            <w:lang w:eastAsia="ru-RU"/>
          </w:rPr>
          <w:t>пунктом 23 Правил формирования, предоставления и распределения субсидий</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соглашении о предоставлении субсидий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методикой, утверждаемой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В соглашении о предоставлении субсидий предусматривается наличие обязательств субъекта Российской Федерации по согласованию с Министерством сельского </w:t>
      </w:r>
      <w:proofErr w:type="gramStart"/>
      <w:r w:rsidRPr="009414C6">
        <w:rPr>
          <w:rFonts w:ascii="Times New Roman" w:eastAsia="Times New Roman" w:hAnsi="Times New Roman" w:cs="Times New Roman"/>
          <w:color w:val="000000"/>
          <w:sz w:val="27"/>
          <w:szCs w:val="27"/>
          <w:lang w:eastAsia="ru-RU"/>
        </w:rPr>
        <w:t>хозяйства Российской Федерации распределения средств субсидии</w:t>
      </w:r>
      <w:proofErr w:type="gramEnd"/>
      <w:r w:rsidRPr="009414C6">
        <w:rPr>
          <w:rFonts w:ascii="Times New Roman" w:eastAsia="Times New Roman" w:hAnsi="Times New Roman" w:cs="Times New Roman"/>
          <w:color w:val="000000"/>
          <w:sz w:val="27"/>
          <w:szCs w:val="27"/>
          <w:lang w:eastAsia="ru-RU"/>
        </w:rPr>
        <w:t xml:space="preserve"> между мероприятиями, направленными на развитие агропромышленного комплекса, источником финансового обеспечения которых является субсидия, а также перераспределения средств субсидии в случае изменения соответствующих значений целевых показателей региональной программы.</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8. Размер субсидии, предоставляемой бюджету i-го субъекта Российской Федерации на содействие достижению целевых показателей региональных программ</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7.3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определяется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466340" cy="457200"/>
            <wp:effectExtent l="19050" t="0" r="0" b="0"/>
            <wp:docPr id="2" name="Рисунок 2"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24" cstate="print"/>
                    <a:srcRect/>
                    <a:stretch>
                      <a:fillRect/>
                    </a:stretch>
                  </pic:blipFill>
                  <pic:spPr bwMode="auto">
                    <a:xfrm>
                      <a:off x="0" y="0"/>
                      <a:ext cx="2466340" cy="45720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r>
      <w:proofErr w:type="gramStart"/>
      <w:r w:rsidRPr="009414C6">
        <w:rPr>
          <w:rFonts w:ascii="Times New Roman" w:eastAsia="Times New Roman" w:hAnsi="Times New Roman" w:cs="Times New Roman"/>
          <w:color w:val="000000"/>
          <w:sz w:val="27"/>
          <w:szCs w:val="27"/>
          <w:lang w:eastAsia="ru-RU"/>
        </w:rP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2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5.55pt;height:14.4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объем субсидии, предусмотренный в федеральном бюджете на соответствующий финансовый год на поддержку достижения целевых показателей региональных программ;</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2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4.4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года;</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2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2.1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доля i-го субъекта Российской Федерации в численности и приросте поголовья сельскохозяйственных животных;</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29"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2.6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доля i-го субъекта Российской Федерации в размере площадей под сельскохозяйственными культурами;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30"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5.5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доля i-го субъекта Российской Федерации в количестве крестьянских (фермерских) хозяйств, включая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spellStart"/>
      <w:r w:rsidRPr="009414C6">
        <w:rPr>
          <w:rFonts w:ascii="Times New Roman" w:eastAsia="Times New Roman" w:hAnsi="Times New Roman" w:cs="Times New Roman"/>
          <w:color w:val="000000"/>
          <w:sz w:val="27"/>
          <w:szCs w:val="27"/>
          <w:lang w:eastAsia="ru-RU"/>
        </w:rPr>
        <w:t>n</w:t>
      </w:r>
      <w:proofErr w:type="spellEnd"/>
      <w:r w:rsidRPr="009414C6">
        <w:rPr>
          <w:rFonts w:ascii="Times New Roman" w:eastAsia="Times New Roman" w:hAnsi="Times New Roman" w:cs="Times New Roman"/>
          <w:color w:val="000000"/>
          <w:sz w:val="27"/>
          <w:szCs w:val="27"/>
          <w:lang w:eastAsia="ru-RU"/>
        </w:rPr>
        <w:t xml:space="preserve"> - количество субъектов Российской Федерации, отвечающих условиям, указанным в</w:t>
      </w:r>
      <w:r w:rsidRPr="009414C6">
        <w:rPr>
          <w:rFonts w:ascii="Times New Roman" w:eastAsia="Times New Roman" w:hAnsi="Times New Roman" w:cs="Times New Roman"/>
          <w:color w:val="000000"/>
          <w:sz w:val="27"/>
          <w:lang w:eastAsia="ru-RU"/>
        </w:rPr>
        <w:t> </w:t>
      </w:r>
      <w:hyperlink r:id="rId25" w:history="1">
        <w:r w:rsidRPr="009414C6">
          <w:rPr>
            <w:rFonts w:ascii="Times New Roman" w:eastAsia="Times New Roman" w:hAnsi="Times New Roman" w:cs="Times New Roman"/>
            <w:color w:val="0000FF"/>
            <w:sz w:val="27"/>
            <w:u w:val="single"/>
            <w:lang w:eastAsia="ru-RU"/>
          </w:rPr>
          <w:t>пункте 5 настоящих Правил</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31"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9.4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уровень расчетной бюджетной обеспеченности i-го субъекта Российской Федерации на текущий финансовый год, рассчитанный в соответствии с</w:t>
      </w:r>
      <w:r w:rsidRPr="009414C6">
        <w:rPr>
          <w:rFonts w:ascii="Times New Roman" w:eastAsia="Times New Roman" w:hAnsi="Times New Roman" w:cs="Times New Roman"/>
          <w:color w:val="000000"/>
          <w:sz w:val="27"/>
          <w:lang w:eastAsia="ru-RU"/>
        </w:rPr>
        <w:t> </w:t>
      </w:r>
      <w:hyperlink r:id="rId26" w:history="1">
        <w:r w:rsidRPr="009414C6">
          <w:rPr>
            <w:rFonts w:ascii="Times New Roman" w:eastAsia="Times New Roman" w:hAnsi="Times New Roman" w:cs="Times New Roman"/>
            <w:color w:val="0000FF"/>
            <w:sz w:val="27"/>
            <w:u w:val="single"/>
            <w:lang w:eastAsia="ru-RU"/>
          </w:rPr>
          <w:t>методикой распределения дотаций на выравнивание бюджетной обеспеченности субъектов Российской Федерации</w:t>
        </w:r>
      </w:hyperlink>
      <w:r w:rsidRPr="009414C6">
        <w:rPr>
          <w:rFonts w:ascii="Times New Roman" w:eastAsia="Times New Roman" w:hAnsi="Times New Roman" w:cs="Times New Roman"/>
          <w:color w:val="000000"/>
          <w:sz w:val="27"/>
          <w:szCs w:val="27"/>
          <w:lang w:eastAsia="ru-RU"/>
        </w:rPr>
        <w:t>, утвержденной</w:t>
      </w:r>
      <w:r w:rsidRPr="009414C6">
        <w:rPr>
          <w:rFonts w:ascii="Times New Roman" w:eastAsia="Times New Roman" w:hAnsi="Times New Roman" w:cs="Times New Roman"/>
          <w:color w:val="000000"/>
          <w:sz w:val="27"/>
          <w:lang w:eastAsia="ru-RU"/>
        </w:rPr>
        <w:t> </w:t>
      </w:r>
      <w:hyperlink r:id="rId27" w:history="1">
        <w:r w:rsidRPr="009414C6">
          <w:rPr>
            <w:rFonts w:ascii="Times New Roman" w:eastAsia="Times New Roman" w:hAnsi="Times New Roman" w:cs="Times New Roman"/>
            <w:color w:val="0000FF"/>
            <w:sz w:val="27"/>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lastRenderedPageBreak/>
        <w:t>Доля субсидии, предоставляемая бюджету i-го субъекта Российской Федерации на очередной финансовый год</w:t>
      </w:r>
      <w:proofErr w:type="gramEnd"/>
      <w:r w:rsidRPr="009414C6">
        <w:rPr>
          <w:rFonts w:ascii="Times New Roman" w:eastAsia="Times New Roman" w:hAnsi="Times New Roman" w:cs="Times New Roman"/>
          <w:color w:val="000000"/>
          <w:sz w:val="27"/>
          <w:szCs w:val="27"/>
          <w:lang w:eastAsia="ru-RU"/>
        </w:rPr>
        <w:t>, в общем размере субсидии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предшествующих году предоставления субсидии, более чем на 15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9. Доля i-го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года</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32"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4.4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870075" cy="637540"/>
            <wp:effectExtent l="19050" t="0" r="0" b="0"/>
            <wp:docPr id="10" name="Рисунок 1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28" cstate="print"/>
                    <a:srcRect/>
                    <a:stretch>
                      <a:fillRect/>
                    </a:stretch>
                  </pic:blipFill>
                  <pic:spPr bwMode="auto">
                    <a:xfrm>
                      <a:off x="0" y="0"/>
                      <a:ext cx="1870075" cy="63754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33"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9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средней стоимости валовой продукции растениеводства, животноводства и пищевой продукции, произведенной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w:t>
      </w:r>
      <w:proofErr w:type="gramStart"/>
      <w:r w:rsidRPr="009414C6">
        <w:rPr>
          <w:rFonts w:ascii="Times New Roman" w:eastAsia="Times New Roman" w:hAnsi="Times New Roman" w:cs="Times New Roman"/>
          <w:color w:val="000000"/>
          <w:sz w:val="27"/>
          <w:szCs w:val="27"/>
          <w:lang w:eastAsia="ru-RU"/>
        </w:rPr>
        <w:t>предшествующих</w:t>
      </w:r>
      <w:proofErr w:type="gramEnd"/>
      <w:r w:rsidRPr="009414C6">
        <w:rPr>
          <w:rFonts w:ascii="Times New Roman" w:eastAsia="Times New Roman" w:hAnsi="Times New Roman" w:cs="Times New Roman"/>
          <w:color w:val="000000"/>
          <w:sz w:val="27"/>
          <w:szCs w:val="27"/>
          <w:lang w:eastAsia="ru-RU"/>
        </w:rPr>
        <w:t xml:space="preserve">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34"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остатка ссудной задолженности по краткосрочным кредитам, полученным до 31 декабря 2016 года,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объеме остатка ссудной задолженности по краткосрочным кредитам, полученным до 31 декабря 2016 года, 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10. </w:t>
      </w:r>
      <w:proofErr w:type="gramStart"/>
      <w:r w:rsidRPr="009414C6">
        <w:rPr>
          <w:rFonts w:ascii="Times New Roman" w:eastAsia="Times New Roman" w:hAnsi="Times New Roman" w:cs="Times New Roman"/>
          <w:color w:val="000000"/>
          <w:sz w:val="27"/>
          <w:szCs w:val="27"/>
          <w:lang w:eastAsia="ru-RU"/>
        </w:rPr>
        <w:t xml:space="preserve">Доля средней стоимости валовой продукции растениеводства, животноводства и пищевой продукции, произведенной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предшествующих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 (</w:t>
      </w:r>
      <w:r w:rsidR="009B389E" w:rsidRPr="009B389E">
        <w:rPr>
          <w:rFonts w:ascii="Times New Roman" w:eastAsia="Times New Roman" w:hAnsi="Times New Roman" w:cs="Times New Roman"/>
          <w:color w:val="000000"/>
          <w:sz w:val="27"/>
          <w:szCs w:val="27"/>
          <w:lang w:eastAsia="ru-RU"/>
        </w:rPr>
        <w:pict>
          <v:shape id="_x0000_i103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9pt;height:17.3pt"/>
        </w:pict>
      </w:r>
      <w:r w:rsidRPr="009414C6">
        <w:rPr>
          <w:rFonts w:ascii="Times New Roman" w:eastAsia="Times New Roman" w:hAnsi="Times New Roman" w:cs="Times New Roman"/>
          <w:color w:val="000000"/>
          <w:sz w:val="27"/>
          <w:szCs w:val="27"/>
          <w:lang w:eastAsia="ru-RU"/>
        </w:rPr>
        <w:t>), рассчитывается на основании данных Федеральной службы государственной статистики по формуле:</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90370" cy="429260"/>
            <wp:effectExtent l="19050" t="0" r="5080" b="0"/>
            <wp:docPr id="14" name="Рисунок 1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29" cstate="print"/>
                    <a:srcRect/>
                    <a:stretch>
                      <a:fillRect/>
                    </a:stretch>
                  </pic:blipFill>
                  <pic:spPr bwMode="auto">
                    <a:xfrm>
                      <a:off x="0" y="0"/>
                      <a:ext cx="169037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3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75pt;height:19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средняя стоимость валовой продукции растениеводства, животноводства и пищевой продукции, произведенной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предшествующих текущему финансовому году;</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roofErr w:type="spellStart"/>
      <w:r w:rsidRPr="009414C6">
        <w:rPr>
          <w:rFonts w:ascii="Times New Roman" w:eastAsia="Times New Roman" w:hAnsi="Times New Roman" w:cs="Times New Roman"/>
          <w:color w:val="000000"/>
          <w:sz w:val="27"/>
          <w:szCs w:val="27"/>
          <w:lang w:eastAsia="ru-RU"/>
        </w:rPr>
        <w:t>k</w:t>
      </w:r>
      <w:proofErr w:type="spellEnd"/>
      <w:r w:rsidRPr="009414C6">
        <w:rPr>
          <w:rFonts w:ascii="Times New Roman" w:eastAsia="Times New Roman" w:hAnsi="Times New Roman" w:cs="Times New Roman"/>
          <w:color w:val="000000"/>
          <w:sz w:val="27"/>
          <w:szCs w:val="27"/>
          <w:lang w:eastAsia="ru-RU"/>
        </w:rPr>
        <w:t xml:space="preserve"> - коэффициент увеличения показателя i-го субъекта Российской Федерации. Для Республики Крым, г</w:t>
      </w:r>
      <w:proofErr w:type="gramStart"/>
      <w:r w:rsidRPr="009414C6">
        <w:rPr>
          <w:rFonts w:ascii="Times New Roman" w:eastAsia="Times New Roman" w:hAnsi="Times New Roman" w:cs="Times New Roman"/>
          <w:color w:val="000000"/>
          <w:sz w:val="27"/>
          <w:szCs w:val="27"/>
          <w:lang w:eastAsia="ru-RU"/>
        </w:rPr>
        <w:t>.С</w:t>
      </w:r>
      <w:proofErr w:type="gramEnd"/>
      <w:r w:rsidRPr="009414C6">
        <w:rPr>
          <w:rFonts w:ascii="Times New Roman" w:eastAsia="Times New Roman" w:hAnsi="Times New Roman" w:cs="Times New Roman"/>
          <w:color w:val="000000"/>
          <w:sz w:val="27"/>
          <w:szCs w:val="27"/>
          <w:lang w:eastAsia="ru-RU"/>
        </w:rPr>
        <w:t>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области, Брянской области, Владимирской области, Вологодской области, Ивановской области, Калининградской области, Калужской области, Кировской области, Костромской области, Ленинградской области, Московской области, Мурманской области, Нижегородской области, Новгородской области, Орловской области, Псковской области, Рязанской области, Свердловской области, Смоленской области, Тверской области, Тульской области, Ярославской области, Ненецкого автономного округа, значение коэффициента равно 1,2, для других субъектов Российской Федерации - 1.</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11. </w:t>
      </w:r>
      <w:proofErr w:type="gramStart"/>
      <w:r w:rsidRPr="009414C6">
        <w:rPr>
          <w:rFonts w:ascii="Times New Roman" w:eastAsia="Times New Roman" w:hAnsi="Times New Roman" w:cs="Times New Roman"/>
          <w:color w:val="000000"/>
          <w:sz w:val="27"/>
          <w:szCs w:val="27"/>
          <w:lang w:eastAsia="ru-RU"/>
        </w:rPr>
        <w:t xml:space="preserve">Доля остатка ссудной задолженности по краткосрочным кредитам, полученным до 31 декабря 2016 года,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объеме остатка ссудной задолженности по краткосрочным кредитам, полученным до 31 декабря 2016 года, в Российской Федерации (</w:t>
      </w:r>
      <w:r w:rsidR="009B389E" w:rsidRPr="009B389E">
        <w:rPr>
          <w:rFonts w:ascii="Times New Roman" w:eastAsia="Times New Roman" w:hAnsi="Times New Roman" w:cs="Times New Roman"/>
          <w:color w:val="000000"/>
          <w:sz w:val="27"/>
          <w:szCs w:val="27"/>
          <w:lang w:eastAsia="ru-RU"/>
        </w:rPr>
        <w:pict>
          <v:shape id="_x0000_i103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3pt"/>
        </w:pict>
      </w:r>
      <w:r w:rsidRPr="009414C6">
        <w:rPr>
          <w:rFonts w:ascii="Times New Roman" w:eastAsia="Times New Roman" w:hAnsi="Times New Roman" w:cs="Times New Roman"/>
          <w:color w:val="000000"/>
          <w:sz w:val="27"/>
          <w:szCs w:val="27"/>
          <w:lang w:eastAsia="ru-RU"/>
        </w:rP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w:t>
      </w:r>
      <w:proofErr w:type="gramEnd"/>
      <w:r w:rsidRPr="009414C6">
        <w:rPr>
          <w:rFonts w:ascii="Times New Roman" w:eastAsia="Times New Roman" w:hAnsi="Times New Roman" w:cs="Times New Roman"/>
          <w:color w:val="000000"/>
          <w:sz w:val="27"/>
          <w:szCs w:val="27"/>
          <w:lang w:eastAsia="ru-RU"/>
        </w:rPr>
        <w:t xml:space="preserve">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93875" cy="429260"/>
            <wp:effectExtent l="19050" t="0" r="0" b="0"/>
            <wp:docPr id="17" name="Рисунок 1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0" cstate="print"/>
                    <a:srcRect/>
                    <a:stretch>
                      <a:fillRect/>
                    </a:stretch>
                  </pic:blipFill>
                  <pic:spPr bwMode="auto">
                    <a:xfrm>
                      <a:off x="0" y="0"/>
                      <a:ext cx="179387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sidR="009B389E" w:rsidRPr="009B389E">
        <w:rPr>
          <w:rFonts w:ascii="Times New Roman" w:eastAsia="Times New Roman" w:hAnsi="Times New Roman" w:cs="Times New Roman"/>
          <w:color w:val="000000"/>
          <w:sz w:val="27"/>
          <w:szCs w:val="27"/>
          <w:lang w:eastAsia="ru-RU"/>
        </w:rPr>
        <w:pict>
          <v:shape id="_x0000_i103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7.05pt;height:20.1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остаток ссудной задолженности по краткосрочным кредитам, полученным до 31 декабря 2016 года,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12. Доля i-го субъекта Российской Федерации в численности поголовья сельскохозяйственных животных</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39"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4.4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715260" cy="637540"/>
            <wp:effectExtent l="19050" t="0" r="8890" b="0"/>
            <wp:docPr id="20" name="Рисунок 2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1" cstate="print"/>
                    <a:srcRect/>
                    <a:stretch>
                      <a:fillRect/>
                    </a:stretch>
                  </pic:blipFill>
                  <pic:spPr bwMode="auto">
                    <a:xfrm>
                      <a:off x="0" y="0"/>
                      <a:ext cx="2715260" cy="63754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40"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численности условного маточного племенного поголовья сельскохозяйственных животных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41"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 xml:space="preserve">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42"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w:t>
      </w:r>
      <w:proofErr w:type="gramStart"/>
      <w:r w:rsidRPr="009414C6">
        <w:rPr>
          <w:rFonts w:ascii="Times New Roman" w:eastAsia="Times New Roman" w:hAnsi="Times New Roman" w:cs="Times New Roman"/>
          <w:color w:val="000000"/>
          <w:sz w:val="27"/>
          <w:szCs w:val="27"/>
          <w:lang w:eastAsia="ru-RU"/>
        </w:rPr>
        <w:t>прироста численности товарного поголовья коров специализированных мясных пород</w:t>
      </w:r>
      <w:proofErr w:type="gramEnd"/>
      <w:r w:rsidRPr="009414C6">
        <w:rPr>
          <w:rFonts w:ascii="Times New Roman" w:eastAsia="Times New Roman" w:hAnsi="Times New Roman" w:cs="Times New Roman"/>
          <w:color w:val="000000"/>
          <w:sz w:val="27"/>
          <w:szCs w:val="27"/>
          <w:lang w:eastAsia="ru-RU"/>
        </w:rPr>
        <w:t xml:space="preserve">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13. Доля численности условного маточного племенного поголовья сельскохозяйственных животных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численности условного маточного племенного поголовья сельскохозяйственных животных в субъектах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43"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898015" cy="429260"/>
            <wp:effectExtent l="19050" t="0" r="6985" b="0"/>
            <wp:docPr id="25" name="Рисунок 25"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2" cstate="print"/>
                    <a:srcRect/>
                    <a:stretch>
                      <a:fillRect/>
                    </a:stretch>
                  </pic:blipFill>
                  <pic:spPr bwMode="auto">
                    <a:xfrm>
                      <a:off x="0" y="0"/>
                      <a:ext cx="189801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422275" cy="228600"/>
            <wp:effectExtent l="19050" t="0" r="0" b="0"/>
            <wp:docPr id="26" name="Рисунок 26"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3" cstate="print"/>
                    <a:srcRect/>
                    <a:stretch>
                      <a:fillRect/>
                    </a:stretch>
                  </pic:blipFill>
                  <pic:spPr bwMode="auto">
                    <a:xfrm>
                      <a:off x="0" y="0"/>
                      <a:ext cx="422275" cy="22860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численность условного маточного племенного поголовья </w:t>
      </w:r>
      <w:r w:rsidRPr="009414C6">
        <w:rPr>
          <w:rFonts w:ascii="Times New Roman" w:eastAsia="Times New Roman" w:hAnsi="Times New Roman" w:cs="Times New Roman"/>
          <w:color w:val="000000"/>
          <w:sz w:val="27"/>
          <w:szCs w:val="27"/>
          <w:lang w:eastAsia="ru-RU"/>
        </w:rPr>
        <w:lastRenderedPageBreak/>
        <w:t xml:space="preserve">сельскохозяйственных животных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14. </w:t>
      </w:r>
      <w:proofErr w:type="gramStart"/>
      <w:r w:rsidRPr="009414C6">
        <w:rPr>
          <w:rFonts w:ascii="Times New Roman" w:eastAsia="Times New Roman" w:hAnsi="Times New Roman" w:cs="Times New Roman"/>
          <w:color w:val="000000"/>
          <w:sz w:val="27"/>
          <w:szCs w:val="27"/>
          <w:lang w:eastAsia="ru-RU"/>
        </w:rPr>
        <w:t xml:space="preserve">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w:t>
      </w:r>
      <w:r w:rsidR="009B389E" w:rsidRPr="009B389E">
        <w:rPr>
          <w:rFonts w:ascii="Times New Roman" w:eastAsia="Times New Roman" w:hAnsi="Times New Roman" w:cs="Times New Roman"/>
          <w:color w:val="000000"/>
          <w:sz w:val="27"/>
          <w:szCs w:val="27"/>
          <w:lang w:eastAsia="ru-RU"/>
        </w:rPr>
        <w:pict>
          <v:shape id="_x0000_i1044"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3pt"/>
        </w:pict>
      </w:r>
      <w:r w:rsidRPr="009414C6">
        <w:rPr>
          <w:rFonts w:ascii="Times New Roman" w:eastAsia="Times New Roman" w:hAnsi="Times New Roman" w:cs="Times New Roman"/>
          <w:color w:val="000000"/>
          <w:sz w:val="27"/>
          <w:szCs w:val="27"/>
          <w:lang w:eastAsia="ru-RU"/>
        </w:rPr>
        <w:t>) рассчитывается на основании</w:t>
      </w:r>
      <w:proofErr w:type="gramEnd"/>
      <w:r w:rsidRPr="009414C6">
        <w:rPr>
          <w:rFonts w:ascii="Times New Roman" w:eastAsia="Times New Roman" w:hAnsi="Times New Roman" w:cs="Times New Roman"/>
          <w:color w:val="000000"/>
          <w:sz w:val="27"/>
          <w:szCs w:val="27"/>
          <w:lang w:eastAsia="ru-RU"/>
        </w:rPr>
        <w:t xml:space="preserve"> данных Федеральной службы государственной статистики за отчетный финансовый год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32940" cy="429260"/>
            <wp:effectExtent l="19050" t="0" r="0" b="0"/>
            <wp:docPr id="28" name="Рисунок 28"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4" cstate="print"/>
                    <a:srcRect/>
                    <a:stretch>
                      <a:fillRect/>
                    </a:stretch>
                  </pic:blipFill>
                  <pic:spPr bwMode="auto">
                    <a:xfrm>
                      <a:off x="0" y="0"/>
                      <a:ext cx="193294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422275" cy="228600"/>
            <wp:effectExtent l="19050" t="0" r="0" b="0"/>
            <wp:docPr id="29" name="Рисунок 29"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5" cstate="print"/>
                    <a:srcRect/>
                    <a:stretch>
                      <a:fillRect/>
                    </a:stretch>
                  </pic:blipFill>
                  <pic:spPr bwMode="auto">
                    <a:xfrm>
                      <a:off x="0" y="0"/>
                      <a:ext cx="422275" cy="22860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численность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15. </w:t>
      </w:r>
      <w:proofErr w:type="gramStart"/>
      <w:r w:rsidRPr="009414C6">
        <w:rPr>
          <w:rFonts w:ascii="Times New Roman" w:eastAsia="Times New Roman" w:hAnsi="Times New Roman" w:cs="Times New Roman"/>
          <w:color w:val="000000"/>
          <w:sz w:val="27"/>
          <w:szCs w:val="27"/>
          <w:lang w:eastAsia="ru-RU"/>
        </w:rPr>
        <w:t xml:space="preserve">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w:t>
      </w:r>
      <w:r w:rsidR="009B389E" w:rsidRPr="009B389E">
        <w:rPr>
          <w:rFonts w:ascii="Times New Roman" w:eastAsia="Times New Roman" w:hAnsi="Times New Roman" w:cs="Times New Roman"/>
          <w:color w:val="000000"/>
          <w:sz w:val="27"/>
          <w:szCs w:val="27"/>
          <w:lang w:eastAsia="ru-RU"/>
        </w:rPr>
        <w:pict>
          <v:shape id="_x0000_i104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рассчитывается на основании данных, представленных уполномоченным органом за отчетный финансовый год, по форме, утвержденной Министерством</w:t>
      </w:r>
      <w:proofErr w:type="gramEnd"/>
      <w:r w:rsidRPr="009414C6">
        <w:rPr>
          <w:rFonts w:ascii="Times New Roman" w:eastAsia="Times New Roman" w:hAnsi="Times New Roman" w:cs="Times New Roman"/>
          <w:color w:val="000000"/>
          <w:sz w:val="27"/>
          <w:szCs w:val="27"/>
          <w:lang w:eastAsia="ru-RU"/>
        </w:rPr>
        <w:t xml:space="preserve"> сельского хозяйства Российской Федерации,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52600" cy="429260"/>
            <wp:effectExtent l="19050" t="0" r="0" b="0"/>
            <wp:docPr id="31" name="Рисунок 31"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6" cstate="print"/>
                    <a:srcRect/>
                    <a:stretch>
                      <a:fillRect/>
                    </a:stretch>
                  </pic:blipFill>
                  <pic:spPr bwMode="auto">
                    <a:xfrm>
                      <a:off x="0" y="0"/>
                      <a:ext cx="175260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br/>
        <w:t>где</w:t>
      </w:r>
      <w:r w:rsidRPr="009414C6">
        <w:rPr>
          <w:rFonts w:ascii="Times New Roman" w:eastAsia="Times New Roman" w:hAnsi="Times New Roman" w:cs="Times New Roman"/>
          <w:color w:val="000000"/>
          <w:sz w:val="27"/>
          <w:lang w:eastAsia="ru-RU"/>
        </w:rPr>
        <w:t> </w:t>
      </w:r>
      <w:r w:rsidR="009B389E" w:rsidRPr="009B389E">
        <w:rPr>
          <w:rFonts w:ascii="Times New Roman" w:eastAsia="Times New Roman" w:hAnsi="Times New Roman" w:cs="Times New Roman"/>
          <w:color w:val="000000"/>
          <w:sz w:val="27"/>
          <w:szCs w:val="27"/>
          <w:lang w:eastAsia="ru-RU"/>
        </w:rPr>
        <w:pict>
          <v:shape id="_x0000_i104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7.05pt;height:19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16. Доля i-го субъекта Российской Федерации в размере площадей под сельскохозяйственными культурами</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4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2.65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553460" cy="637540"/>
            <wp:effectExtent l="19050" t="0" r="8890" b="0"/>
            <wp:docPr id="34" name="Рисунок 3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7" cstate="print"/>
                    <a:srcRect/>
                    <a:stretch>
                      <a:fillRect/>
                    </a:stretch>
                  </pic:blipFill>
                  <pic:spPr bwMode="auto">
                    <a:xfrm>
                      <a:off x="0" y="0"/>
                      <a:ext cx="3553460" cy="63754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4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площади, засеваемой элитными семенами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засеваемой элитными семенами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49"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площади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и посевной площади кормовых культур в районах Крайнего Севера и приравненных к ним местностях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и посевной площади кормовых культур в районах Крайнего Севера и приравненных к ним местностях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50"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площади многолетних насаждений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многолетних насаждений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51"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площади виноградников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виноградников 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17. Доля площади, засеваемой элитными семенами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засеваемой элитными семенами в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52"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628140" cy="429260"/>
            <wp:effectExtent l="19050" t="0" r="0" b="0"/>
            <wp:docPr id="40" name="Рисунок 4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8" cstate="print"/>
                    <a:srcRect/>
                    <a:stretch>
                      <a:fillRect/>
                    </a:stretch>
                  </pic:blipFill>
                  <pic:spPr bwMode="auto">
                    <a:xfrm>
                      <a:off x="0" y="0"/>
                      <a:ext cx="162814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sidR="009B389E" w:rsidRPr="009B389E">
        <w:rPr>
          <w:rFonts w:ascii="Times New Roman" w:eastAsia="Times New Roman" w:hAnsi="Times New Roman" w:cs="Times New Roman"/>
          <w:color w:val="000000"/>
          <w:sz w:val="27"/>
          <w:szCs w:val="27"/>
          <w:lang w:eastAsia="ru-RU"/>
        </w:rPr>
        <w:pict>
          <v:shape id="_x0000_i1053"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75pt;height:17.85pt"/>
        </w:pict>
      </w:r>
      <w:r w:rsidRPr="009414C6">
        <w:rPr>
          <w:rFonts w:ascii="Times New Roman" w:eastAsia="Times New Roman" w:hAnsi="Times New Roman" w:cs="Times New Roman"/>
          <w:color w:val="000000"/>
          <w:sz w:val="27"/>
          <w:szCs w:val="27"/>
          <w:lang w:eastAsia="ru-RU"/>
        </w:rPr>
        <w:t xml:space="preserve">- площадь, засеваемая элитными семенами в соответствии с перечнем культур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18. </w:t>
      </w:r>
      <w:proofErr w:type="gramStart"/>
      <w:r w:rsidRPr="009414C6">
        <w:rPr>
          <w:rFonts w:ascii="Times New Roman" w:eastAsia="Times New Roman" w:hAnsi="Times New Roman" w:cs="Times New Roman"/>
          <w:color w:val="000000"/>
          <w:sz w:val="27"/>
          <w:szCs w:val="27"/>
          <w:lang w:eastAsia="ru-RU"/>
        </w:rPr>
        <w:t xml:space="preserve">Доля площади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и посевной площади кормовых культур в районах Крайнего Севера и приравненных к ним местностях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и посевной площади кормовых культур в районах Крайнего Севера и приравненных к ним местностях в Российской Федерации (</w:t>
      </w:r>
      <w:r w:rsidR="009B389E" w:rsidRPr="009B389E">
        <w:rPr>
          <w:rFonts w:ascii="Times New Roman" w:eastAsia="Times New Roman" w:hAnsi="Times New Roman" w:cs="Times New Roman"/>
          <w:color w:val="000000"/>
          <w:sz w:val="27"/>
          <w:szCs w:val="27"/>
          <w:lang w:eastAsia="ru-RU"/>
        </w:rPr>
        <w:pict>
          <v:shape id="_x0000_i1054"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рассчитывается на основании данных Федеральной службы государственной статистики за отчетный финансовый</w:t>
      </w:r>
      <w:proofErr w:type="gramEnd"/>
      <w:r w:rsidRPr="009414C6">
        <w:rPr>
          <w:rFonts w:ascii="Times New Roman" w:eastAsia="Times New Roman" w:hAnsi="Times New Roman" w:cs="Times New Roman"/>
          <w:color w:val="000000"/>
          <w:sz w:val="27"/>
          <w:szCs w:val="27"/>
          <w:lang w:eastAsia="ru-RU"/>
        </w:rPr>
        <w:t xml:space="preserve"> год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673985" cy="429260"/>
            <wp:effectExtent l="19050" t="0" r="0" b="0"/>
            <wp:docPr id="43" name="Рисунок 43"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39" cstate="print"/>
                    <a:srcRect/>
                    <a:stretch>
                      <a:fillRect/>
                    </a:stretch>
                  </pic:blipFill>
                  <pic:spPr bwMode="auto">
                    <a:xfrm>
                      <a:off x="0" y="0"/>
                      <a:ext cx="267398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5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1.9pt;height:17.3pt"/>
        </w:pict>
      </w:r>
      <w:r w:rsidRPr="009414C6">
        <w:rPr>
          <w:rFonts w:ascii="Times New Roman" w:eastAsia="Times New Roman" w:hAnsi="Times New Roman" w:cs="Times New Roman"/>
          <w:color w:val="000000"/>
          <w:sz w:val="27"/>
          <w:szCs w:val="27"/>
          <w:lang w:eastAsia="ru-RU"/>
        </w:rPr>
        <w:t xml:space="preserve">- площадь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5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1.9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посевная площадь кормовых культур в районах Крайнего Севера и приравненных к ним местностях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19. Доля площади многолетних насаждений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многолетних насаждений в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5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Федеральной службы государственной статистики за отчетный финансовый год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676400" cy="429260"/>
            <wp:effectExtent l="19050" t="0" r="0" b="0"/>
            <wp:docPr id="47" name="Рисунок 4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0" cstate="print"/>
                    <a:srcRect/>
                    <a:stretch>
                      <a:fillRect/>
                    </a:stretch>
                  </pic:blipFill>
                  <pic:spPr bwMode="auto">
                    <a:xfrm>
                      <a:off x="0" y="0"/>
                      <a:ext cx="167640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sidR="009B389E" w:rsidRPr="009B389E">
        <w:rPr>
          <w:rFonts w:ascii="Times New Roman" w:eastAsia="Times New Roman" w:hAnsi="Times New Roman" w:cs="Times New Roman"/>
          <w:color w:val="000000"/>
          <w:sz w:val="27"/>
          <w:szCs w:val="27"/>
          <w:lang w:eastAsia="ru-RU"/>
        </w:rPr>
        <w:pict>
          <v:shape id="_x0000_i105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3.05pt;height:17.3pt"/>
        </w:pict>
      </w:r>
      <w:r w:rsidRPr="009414C6">
        <w:rPr>
          <w:rFonts w:ascii="Times New Roman" w:eastAsia="Times New Roman" w:hAnsi="Times New Roman" w:cs="Times New Roman"/>
          <w:color w:val="000000"/>
          <w:sz w:val="27"/>
          <w:szCs w:val="27"/>
          <w:lang w:eastAsia="ru-RU"/>
        </w:rPr>
        <w:t xml:space="preserve">- площадь многолетних насаждений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 xml:space="preserve">20. Доля площади виноградников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общей площади виноградников в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59"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0.15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Федеральной службы государственной статистики за отчетный финансовый год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24660" cy="429260"/>
            <wp:effectExtent l="19050" t="0" r="8890" b="0"/>
            <wp:docPr id="50" name="Рисунок 5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1" cstate="print"/>
                    <a:srcRect/>
                    <a:stretch>
                      <a:fillRect/>
                    </a:stretch>
                  </pic:blipFill>
                  <pic:spPr bwMode="auto">
                    <a:xfrm>
                      <a:off x="0" y="0"/>
                      <a:ext cx="172466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sidR="009B389E" w:rsidRPr="009B389E">
        <w:rPr>
          <w:rFonts w:ascii="Times New Roman" w:eastAsia="Times New Roman" w:hAnsi="Times New Roman" w:cs="Times New Roman"/>
          <w:color w:val="000000"/>
          <w:sz w:val="27"/>
          <w:szCs w:val="27"/>
          <w:lang w:eastAsia="ru-RU"/>
        </w:rPr>
        <w:pict>
          <v:shape id="_x0000_i1060"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6.5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площадь виноградников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21. Доля i-го субъекта Российской Федерации в количестве крестьянских (фермерских) хозяйств,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61"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5.55pt;height:17.3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667000" cy="637540"/>
            <wp:effectExtent l="19050" t="0" r="0" b="0"/>
            <wp:docPr id="53" name="Рисунок 53"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2" cstate="print"/>
                    <a:srcRect/>
                    <a:stretch>
                      <a:fillRect/>
                    </a:stretch>
                  </pic:blipFill>
                  <pic:spPr bwMode="auto">
                    <a:xfrm>
                      <a:off x="0" y="0"/>
                      <a:ext cx="2667000" cy="63754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62"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85pt"/>
        </w:pict>
      </w:r>
      <w:r w:rsidRPr="009414C6">
        <w:rPr>
          <w:rFonts w:ascii="Times New Roman" w:eastAsia="Times New Roman" w:hAnsi="Times New Roman" w:cs="Times New Roman"/>
          <w:color w:val="000000"/>
          <w:sz w:val="27"/>
          <w:szCs w:val="27"/>
          <w:lang w:eastAsia="ru-RU"/>
        </w:rPr>
        <w:t xml:space="preserve">- доля количества крестьянских (фермерских) хозяйств, индивидуальных предпринимателей и сельскохозяйственных потребительских кооперативов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pict>
          <v:shape id="_x0000_i1063"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w:t>
      </w:r>
      <w:proofErr w:type="gramStart"/>
      <w:r w:rsidRPr="009414C6">
        <w:rPr>
          <w:rFonts w:ascii="Times New Roman" w:eastAsia="Times New Roman" w:hAnsi="Times New Roman" w:cs="Times New Roman"/>
          <w:color w:val="000000"/>
          <w:sz w:val="27"/>
          <w:szCs w:val="27"/>
          <w:lang w:eastAsia="ru-RU"/>
        </w:rPr>
        <w:t xml:space="preserve">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w:t>
      </w:r>
      <w:proofErr w:type="gramEnd"/>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r w:rsidR="009B389E" w:rsidRPr="009B389E">
        <w:rPr>
          <w:rFonts w:ascii="Times New Roman" w:eastAsia="Times New Roman" w:hAnsi="Times New Roman" w:cs="Times New Roman"/>
          <w:color w:val="000000"/>
          <w:sz w:val="27"/>
          <w:szCs w:val="27"/>
          <w:lang w:eastAsia="ru-RU"/>
        </w:rPr>
        <w:lastRenderedPageBreak/>
        <w:pict>
          <v:shape id="_x0000_i1064"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3pt"/>
        </w:pict>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доля остатка ссудной задолженности по кредитам, взятым малыми формами хозяйствования,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объеме остатка ссудной задолженности по кредитам, взятым малыми формами хозяйствования 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22. Доля количества крестьянских (фермерских) хозяйств, индивидуальных предпринимателей и сельскохозяйственных потребительских кооперативов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65"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8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рассчитывается на основании данных Федеральной службы государственной статистики на 1 октября отчетного финансового года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32940" cy="429260"/>
            <wp:effectExtent l="19050" t="0" r="0" b="0"/>
            <wp:docPr id="58" name="Рисунок 58"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3" cstate="print"/>
                    <a:srcRect/>
                    <a:stretch>
                      <a:fillRect/>
                    </a:stretch>
                  </pic:blipFill>
                  <pic:spPr bwMode="auto">
                    <a:xfrm>
                      <a:off x="0" y="0"/>
                      <a:ext cx="1932940"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381000" cy="221615"/>
            <wp:effectExtent l="19050" t="0" r="0" b="0"/>
            <wp:docPr id="59" name="Рисунок 59"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4" cstate="print"/>
                    <a:srcRect/>
                    <a:stretch>
                      <a:fillRect/>
                    </a:stretch>
                  </pic:blipFill>
                  <pic:spPr bwMode="auto">
                    <a:xfrm>
                      <a:off x="0" y="0"/>
                      <a:ext cx="381000" cy="221615"/>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 xml:space="preserve">- количество крестьянских (фермерских) хозяйств, индивидуальных предпринимателей и сельскохозяйственных потребительских кооперативов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23. </w:t>
      </w:r>
      <w:proofErr w:type="gramStart"/>
      <w:r w:rsidRPr="009414C6">
        <w:rPr>
          <w:rFonts w:ascii="Times New Roman" w:eastAsia="Times New Roman" w:hAnsi="Times New Roman" w:cs="Times New Roman"/>
          <w:color w:val="000000"/>
          <w:sz w:val="27"/>
          <w:szCs w:val="27"/>
          <w:lang w:eastAsia="ru-RU"/>
        </w:rPr>
        <w:t xml:space="preserve">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 (</w:t>
      </w:r>
      <w:r w:rsidR="009B389E" w:rsidRPr="009B389E">
        <w:rPr>
          <w:rFonts w:ascii="Times New Roman" w:eastAsia="Times New Roman" w:hAnsi="Times New Roman" w:cs="Times New Roman"/>
          <w:color w:val="000000"/>
          <w:sz w:val="27"/>
          <w:szCs w:val="27"/>
          <w:lang w:eastAsia="ru-RU"/>
        </w:rPr>
        <w:pict>
          <v:shape id="_x0000_i1066"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3pt"/>
        </w:pict>
      </w:r>
      <w:r w:rsidRPr="009414C6">
        <w:rPr>
          <w:rFonts w:ascii="Times New Roman" w:eastAsia="Times New Roman" w:hAnsi="Times New Roman" w:cs="Times New Roman"/>
          <w:color w:val="000000"/>
          <w:sz w:val="27"/>
          <w:szCs w:val="27"/>
          <w:lang w:eastAsia="ru-RU"/>
        </w:rPr>
        <w:t>), рассчитывается на основании данных Федеральной службы государственной статистики</w:t>
      </w:r>
      <w:proofErr w:type="gramEnd"/>
      <w:r w:rsidRPr="009414C6">
        <w:rPr>
          <w:rFonts w:ascii="Times New Roman" w:eastAsia="Times New Roman" w:hAnsi="Times New Roman" w:cs="Times New Roman"/>
          <w:color w:val="000000"/>
          <w:sz w:val="27"/>
          <w:szCs w:val="27"/>
          <w:lang w:eastAsia="ru-RU"/>
        </w:rPr>
        <w:t xml:space="preserve">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016125" cy="429260"/>
            <wp:effectExtent l="19050" t="0" r="3175" b="0"/>
            <wp:docPr id="61" name="Рисунок 61"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5" cstate="print"/>
                    <a:srcRect/>
                    <a:stretch>
                      <a:fillRect/>
                    </a:stretch>
                  </pic:blipFill>
                  <pic:spPr bwMode="auto">
                    <a:xfrm>
                      <a:off x="0" y="0"/>
                      <a:ext cx="201612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457200" cy="235585"/>
            <wp:effectExtent l="19050" t="0" r="0" b="0"/>
            <wp:docPr id="62" name="Рисунок 62"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6" cstate="print"/>
                    <a:srcRect/>
                    <a:stretch>
                      <a:fillRect/>
                    </a:stretch>
                  </pic:blipFill>
                  <pic:spPr bwMode="auto">
                    <a:xfrm>
                      <a:off x="0" y="0"/>
                      <a:ext cx="457200" cy="235585"/>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за 3 года, </w:t>
      </w:r>
      <w:proofErr w:type="gramStart"/>
      <w:r w:rsidRPr="009414C6">
        <w:rPr>
          <w:rFonts w:ascii="Times New Roman" w:eastAsia="Times New Roman" w:hAnsi="Times New Roman" w:cs="Times New Roman"/>
          <w:color w:val="000000"/>
          <w:sz w:val="27"/>
          <w:szCs w:val="27"/>
          <w:lang w:eastAsia="ru-RU"/>
        </w:rPr>
        <w:t>предшествующих</w:t>
      </w:r>
      <w:proofErr w:type="gramEnd"/>
      <w:r w:rsidRPr="009414C6">
        <w:rPr>
          <w:rFonts w:ascii="Times New Roman" w:eastAsia="Times New Roman" w:hAnsi="Times New Roman" w:cs="Times New Roman"/>
          <w:color w:val="000000"/>
          <w:sz w:val="27"/>
          <w:szCs w:val="27"/>
          <w:lang w:eastAsia="ru-RU"/>
        </w:rPr>
        <w:t xml:space="preserve"> году предоставления субсидии.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 xml:space="preserve">24. </w:t>
      </w:r>
      <w:proofErr w:type="gramStart"/>
      <w:r w:rsidRPr="009414C6">
        <w:rPr>
          <w:rFonts w:ascii="Times New Roman" w:eastAsia="Times New Roman" w:hAnsi="Times New Roman" w:cs="Times New Roman"/>
          <w:color w:val="000000"/>
          <w:sz w:val="27"/>
          <w:szCs w:val="27"/>
          <w:lang w:eastAsia="ru-RU"/>
        </w:rPr>
        <w:t xml:space="preserve">Доля остатка ссудной задолженности по кредитам, взятым малыми формами хозяйствования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 в общем объеме остатка ссудной задолженности по кредитам, взятым малыми формами хозяйствования в Российской Федерации (</w:t>
      </w:r>
      <w:r w:rsidR="009B389E" w:rsidRPr="009B389E">
        <w:rPr>
          <w:rFonts w:ascii="Times New Roman" w:eastAsia="Times New Roman" w:hAnsi="Times New Roman" w:cs="Times New Roman"/>
          <w:color w:val="000000"/>
          <w:sz w:val="27"/>
          <w:szCs w:val="27"/>
          <w:lang w:eastAsia="ru-RU"/>
        </w:rPr>
        <w:pict>
          <v:shape id="_x0000_i1067"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24.2pt;height:17.3pt"/>
        </w:pict>
      </w:r>
      <w:r w:rsidRPr="009414C6">
        <w:rPr>
          <w:rFonts w:ascii="Times New Roman" w:eastAsia="Times New Roman" w:hAnsi="Times New Roman" w:cs="Times New Roman"/>
          <w:color w:val="000000"/>
          <w:sz w:val="27"/>
          <w:szCs w:val="27"/>
          <w:lang w:eastAsia="ru-RU"/>
        </w:rP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064385" cy="429260"/>
            <wp:effectExtent l="19050" t="0" r="0" b="0"/>
            <wp:docPr id="64" name="Рисунок 6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7" cstate="print"/>
                    <a:srcRect/>
                    <a:stretch>
                      <a:fillRect/>
                    </a:stretch>
                  </pic:blipFill>
                  <pic:spPr bwMode="auto">
                    <a:xfrm>
                      <a:off x="0" y="0"/>
                      <a:ext cx="2064385" cy="429260"/>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где</w:t>
      </w:r>
      <w:r w:rsidRPr="009414C6">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inline distT="0" distB="0" distL="0" distR="0">
            <wp:extent cx="485140" cy="235585"/>
            <wp:effectExtent l="19050" t="0" r="0" b="0"/>
            <wp:docPr id="65" name="Рисунок 65"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48" cstate="print"/>
                    <a:srcRect/>
                    <a:stretch>
                      <a:fillRect/>
                    </a:stretch>
                  </pic:blipFill>
                  <pic:spPr bwMode="auto">
                    <a:xfrm>
                      <a:off x="0" y="0"/>
                      <a:ext cx="485140" cy="235585"/>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 xml:space="preserve">- остаток ссудной задолженности по кредитам, взятым малыми формами хозяйствования в </w:t>
      </w:r>
      <w:proofErr w:type="spellStart"/>
      <w:r w:rsidRPr="009414C6">
        <w:rPr>
          <w:rFonts w:ascii="Times New Roman" w:eastAsia="Times New Roman" w:hAnsi="Times New Roman" w:cs="Times New Roman"/>
          <w:color w:val="000000"/>
          <w:sz w:val="27"/>
          <w:szCs w:val="27"/>
          <w:lang w:eastAsia="ru-RU"/>
        </w:rPr>
        <w:t>i-ом</w:t>
      </w:r>
      <w:proofErr w:type="spellEnd"/>
      <w:r w:rsidRPr="009414C6">
        <w:rPr>
          <w:rFonts w:ascii="Times New Roman" w:eastAsia="Times New Roman" w:hAnsi="Times New Roman" w:cs="Times New Roman"/>
          <w:color w:val="000000"/>
          <w:sz w:val="27"/>
          <w:szCs w:val="27"/>
          <w:lang w:eastAsia="ru-RU"/>
        </w:rPr>
        <w:t xml:space="preserve"> субъекте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25. Распределение (перераспределение)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случае увеличения в текущем финансовом году бюджетных ассигнований на исполнение расходных обязательств, предусмотренных</w:t>
      </w:r>
      <w:r w:rsidRPr="009414C6">
        <w:rPr>
          <w:rFonts w:ascii="Times New Roman" w:eastAsia="Times New Roman" w:hAnsi="Times New Roman" w:cs="Times New Roman"/>
          <w:color w:val="000000"/>
          <w:sz w:val="27"/>
          <w:lang w:eastAsia="ru-RU"/>
        </w:rPr>
        <w:t> </w:t>
      </w:r>
      <w:hyperlink r:id="rId49" w:history="1">
        <w:r w:rsidRPr="009414C6">
          <w:rPr>
            <w:rFonts w:ascii="Times New Roman" w:eastAsia="Times New Roman" w:hAnsi="Times New Roman" w:cs="Times New Roman"/>
            <w:color w:val="0000FF"/>
            <w:sz w:val="27"/>
            <w:u w:val="single"/>
            <w:lang w:eastAsia="ru-RU"/>
          </w:rPr>
          <w:t>пунктом 3 настоящих Правил</w:t>
        </w:r>
      </w:hyperlink>
      <w:r w:rsidRPr="009414C6">
        <w:rPr>
          <w:rFonts w:ascii="Times New Roman" w:eastAsia="Times New Roman" w:hAnsi="Times New Roman" w:cs="Times New Roman"/>
          <w:color w:val="000000"/>
          <w:sz w:val="27"/>
          <w:szCs w:val="27"/>
          <w:lang w:eastAsia="ru-RU"/>
        </w:rPr>
        <w:t>, расчет размера субсидии осуществляется на основании данных, применяемых при расчете размера субсидии на соответствующий финансовый год в соответствии с</w:t>
      </w:r>
      <w:r w:rsidRPr="009414C6">
        <w:rPr>
          <w:rFonts w:ascii="Times New Roman" w:eastAsia="Times New Roman" w:hAnsi="Times New Roman" w:cs="Times New Roman"/>
          <w:color w:val="000000"/>
          <w:sz w:val="27"/>
          <w:lang w:eastAsia="ru-RU"/>
        </w:rPr>
        <w:t> </w:t>
      </w:r>
      <w:hyperlink r:id="rId50" w:history="1">
        <w:r w:rsidRPr="009414C6">
          <w:rPr>
            <w:rFonts w:ascii="Times New Roman" w:eastAsia="Times New Roman" w:hAnsi="Times New Roman" w:cs="Times New Roman"/>
            <w:color w:val="0000FF"/>
            <w:sz w:val="27"/>
            <w:u w:val="single"/>
            <w:lang w:eastAsia="ru-RU"/>
          </w:rPr>
          <w:t>пунктами 8</w:t>
        </w:r>
      </w:hyperlink>
      <w:r w:rsidRPr="009414C6">
        <w:rPr>
          <w:rFonts w:ascii="Times New Roman" w:eastAsia="Times New Roman" w:hAnsi="Times New Roman" w:cs="Times New Roman"/>
          <w:color w:val="000000"/>
          <w:sz w:val="27"/>
          <w:szCs w:val="27"/>
          <w:lang w:eastAsia="ru-RU"/>
        </w:rPr>
        <w:t>-</w:t>
      </w:r>
      <w:hyperlink r:id="rId51" w:history="1">
        <w:r w:rsidRPr="009414C6">
          <w:rPr>
            <w:rFonts w:ascii="Times New Roman" w:eastAsia="Times New Roman" w:hAnsi="Times New Roman" w:cs="Times New Roman"/>
            <w:color w:val="0000FF"/>
            <w:sz w:val="27"/>
            <w:u w:val="single"/>
            <w:lang w:eastAsia="ru-RU"/>
          </w:rPr>
          <w:t>24 настоящих Правил</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26. Предельный уровень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с</w:t>
      </w:r>
      <w:r w:rsidRPr="009414C6">
        <w:rPr>
          <w:rFonts w:ascii="Times New Roman" w:eastAsia="Times New Roman" w:hAnsi="Times New Roman" w:cs="Times New Roman"/>
          <w:color w:val="000000"/>
          <w:sz w:val="27"/>
          <w:lang w:eastAsia="ru-RU"/>
        </w:rPr>
        <w:t> </w:t>
      </w:r>
      <w:hyperlink r:id="rId52" w:history="1">
        <w:r w:rsidRPr="009414C6">
          <w:rPr>
            <w:rFonts w:ascii="Times New Roman" w:eastAsia="Times New Roman" w:hAnsi="Times New Roman" w:cs="Times New Roman"/>
            <w:color w:val="0000FF"/>
            <w:sz w:val="27"/>
            <w:u w:val="single"/>
            <w:lang w:eastAsia="ru-RU"/>
          </w:rPr>
          <w:t>пунктом 13 Правил формирования, предоставления и распределения субсидий</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Уровень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 xml:space="preserve"> по субъектам Российской Федерации в 2017 году</w:t>
      </w:r>
      <w:proofErr w:type="gramStart"/>
      <w:r w:rsidRPr="009414C6">
        <w:rPr>
          <w:rFonts w:ascii="Times New Roman" w:eastAsia="Times New Roman" w:hAnsi="Times New Roman" w:cs="Times New Roman"/>
          <w:color w:val="000000"/>
          <w:sz w:val="27"/>
          <w:szCs w:val="27"/>
          <w:lang w:eastAsia="ru-RU"/>
        </w:rPr>
        <w:t xml:space="preserve"> (</w:t>
      </w:r>
      <w:r w:rsidR="009B389E" w:rsidRPr="009B389E">
        <w:rPr>
          <w:rFonts w:ascii="Times New Roman" w:eastAsia="Times New Roman" w:hAnsi="Times New Roman" w:cs="Times New Roman"/>
          <w:color w:val="000000"/>
          <w:sz w:val="27"/>
          <w:szCs w:val="27"/>
          <w:lang w:eastAsia="ru-RU"/>
        </w:rPr>
        <w:pict>
          <v:shape id="_x0000_i1068" type="#_x0000_t75" alt="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style="width:15.55pt;height:12.65pt"/>
        </w:pict>
      </w:r>
      <w:r w:rsidRPr="009414C6">
        <w:rPr>
          <w:rFonts w:ascii="Times New Roman" w:eastAsia="Times New Roman" w:hAnsi="Times New Roman" w:cs="Times New Roman"/>
          <w:color w:val="000000"/>
          <w:sz w:val="27"/>
          <w:szCs w:val="27"/>
          <w:lang w:eastAsia="ru-RU"/>
        </w:rPr>
        <w:t xml:space="preserve">) </w:t>
      </w:r>
      <w:proofErr w:type="gramEnd"/>
      <w:r w:rsidRPr="009414C6">
        <w:rPr>
          <w:rFonts w:ascii="Times New Roman" w:eastAsia="Times New Roman" w:hAnsi="Times New Roman" w:cs="Times New Roman"/>
          <w:color w:val="000000"/>
          <w:sz w:val="27"/>
          <w:szCs w:val="27"/>
          <w:lang w:eastAsia="ru-RU"/>
        </w:rPr>
        <w:t>утверждается Министерством сельского хозяйства Российской Федерации и определяется по формуле:</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14400" cy="221615"/>
            <wp:effectExtent l="19050" t="0" r="0" b="0"/>
            <wp:docPr id="67" name="Рисунок 6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pic:cNvPicPr>
                      <a:picLocks noChangeAspect="1" noChangeArrowheads="1"/>
                    </pic:cNvPicPr>
                  </pic:nvPicPr>
                  <pic:blipFill>
                    <a:blip r:embed="rId53" cstate="print"/>
                    <a:srcRect/>
                    <a:stretch>
                      <a:fillRect/>
                    </a:stretch>
                  </pic:blipFill>
                  <pic:spPr bwMode="auto">
                    <a:xfrm>
                      <a:off x="0" y="0"/>
                      <a:ext cx="914400" cy="221615"/>
                    </a:xfrm>
                    <a:prstGeom prst="rect">
                      <a:avLst/>
                    </a:prstGeom>
                    <a:noFill/>
                    <a:ln w="9525">
                      <a:noFill/>
                      <a:miter lim="800000"/>
                      <a:headEnd/>
                      <a:tailEnd/>
                    </a:ln>
                  </pic:spPr>
                </pic:pic>
              </a:graphicData>
            </a:graphic>
          </wp:inline>
        </w:drawing>
      </w:r>
      <w:r w:rsidRPr="009414C6">
        <w:rPr>
          <w:rFonts w:ascii="Times New Roman" w:eastAsia="Times New Roman" w:hAnsi="Times New Roman" w:cs="Times New Roman"/>
          <w:color w:val="000000"/>
          <w:sz w:val="27"/>
          <w:szCs w:val="27"/>
          <w:lang w:eastAsia="ru-RU"/>
        </w:rPr>
        <w:t>,</w:t>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br/>
        <w:t xml:space="preserve">где 0,9 - средний уровень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В 2017 году уровень </w:t>
      </w:r>
      <w:proofErr w:type="spellStart"/>
      <w:r w:rsidRPr="009414C6">
        <w:rPr>
          <w:rFonts w:ascii="Times New Roman" w:eastAsia="Times New Roman" w:hAnsi="Times New Roman" w:cs="Times New Roman"/>
          <w:color w:val="000000"/>
          <w:sz w:val="27"/>
          <w:szCs w:val="27"/>
          <w:lang w:eastAsia="ru-RU"/>
        </w:rPr>
        <w:t>софинансирования</w:t>
      </w:r>
      <w:proofErr w:type="spellEnd"/>
      <w:r w:rsidRPr="009414C6">
        <w:rPr>
          <w:rFonts w:ascii="Times New Roman" w:eastAsia="Times New Roman" w:hAnsi="Times New Roman" w:cs="Times New Roman"/>
          <w:color w:val="000000"/>
          <w:sz w:val="27"/>
          <w:szCs w:val="27"/>
          <w:lang w:eastAsia="ru-RU"/>
        </w:rPr>
        <w:t xml:space="preserve"> расходного обязательства субъекта Российской Федерации, источником финансового обеспечения которого </w:t>
      </w:r>
      <w:r w:rsidRPr="009414C6">
        <w:rPr>
          <w:rFonts w:ascii="Times New Roman" w:eastAsia="Times New Roman" w:hAnsi="Times New Roman" w:cs="Times New Roman"/>
          <w:color w:val="000000"/>
          <w:sz w:val="27"/>
          <w:szCs w:val="27"/>
          <w:lang w:eastAsia="ru-RU"/>
        </w:rPr>
        <w:lastRenderedPageBreak/>
        <w:t>является субсидия, не может быть установлен выше 95 процентов и ниже 90 процентов расходного обязательства.</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27. Перечисление субсидий осуществляется в установленном порядке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 xml:space="preserve">Перечисление субсидии в бюджет субъекта Российской Федерации осуществляется на основании </w:t>
      </w:r>
      <w:proofErr w:type="gramStart"/>
      <w:r w:rsidRPr="009414C6">
        <w:rPr>
          <w:rFonts w:ascii="Times New Roman" w:eastAsia="Times New Roman" w:hAnsi="Times New Roman" w:cs="Times New Roman"/>
          <w:color w:val="000000"/>
          <w:sz w:val="27"/>
          <w:szCs w:val="27"/>
          <w:lang w:eastAsia="ru-RU"/>
        </w:rPr>
        <w:t>заявки высшего исполнительного органа государственной власти субъекта Российской Федерации</w:t>
      </w:r>
      <w:proofErr w:type="gramEnd"/>
      <w:r w:rsidRPr="009414C6">
        <w:rPr>
          <w:rFonts w:ascii="Times New Roman" w:eastAsia="Times New Roman" w:hAnsi="Times New Roman" w:cs="Times New Roman"/>
          <w:color w:val="000000"/>
          <w:sz w:val="27"/>
          <w:szCs w:val="27"/>
          <w:lang w:eastAsia="ru-RU"/>
        </w:rPr>
        <w:t xml:space="preserve"> о перечислении субсидии, представляемой в Министерство сельского хозяйства Российской Федерации по форме и в срок, которые установлены Министерством.</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28. Уполномоченный орган представляет в Министерство сельского хозяйства Российской </w:t>
      </w:r>
      <w:proofErr w:type="gramStart"/>
      <w:r w:rsidRPr="009414C6">
        <w:rPr>
          <w:rFonts w:ascii="Times New Roman" w:eastAsia="Times New Roman" w:hAnsi="Times New Roman" w:cs="Times New Roman"/>
          <w:color w:val="000000"/>
          <w:sz w:val="27"/>
          <w:szCs w:val="27"/>
          <w:lang w:eastAsia="ru-RU"/>
        </w:rPr>
        <w:t>Федерации</w:t>
      </w:r>
      <w:proofErr w:type="gramEnd"/>
      <w:r w:rsidRPr="009414C6">
        <w:rPr>
          <w:rFonts w:ascii="Times New Roman" w:eastAsia="Times New Roman" w:hAnsi="Times New Roman" w:cs="Times New Roman"/>
          <w:color w:val="000000"/>
          <w:sz w:val="27"/>
          <w:szCs w:val="27"/>
          <w:lang w:eastAsia="ru-RU"/>
        </w:rPr>
        <w:t xml:space="preserve"> следующие документы:</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414C6">
        <w:rPr>
          <w:rFonts w:ascii="Times New Roman" w:eastAsia="Times New Roman" w:hAnsi="Times New Roman" w:cs="Times New Roman"/>
          <w:color w:val="000000"/>
          <w:sz w:val="27"/>
          <w:szCs w:val="27"/>
          <w:lang w:eastAsia="ru-RU"/>
        </w:rPr>
        <w:t>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w:t>
      </w:r>
      <w:r w:rsidRPr="009414C6">
        <w:rPr>
          <w:rFonts w:ascii="Times New Roman" w:eastAsia="Times New Roman" w:hAnsi="Times New Roman" w:cs="Times New Roman"/>
          <w:color w:val="000000"/>
          <w:sz w:val="27"/>
          <w:lang w:eastAsia="ru-RU"/>
        </w:rPr>
        <w:t> </w:t>
      </w:r>
      <w:hyperlink r:id="rId54" w:history="1">
        <w:r w:rsidRPr="009414C6">
          <w:rPr>
            <w:rFonts w:ascii="Times New Roman" w:eastAsia="Times New Roman" w:hAnsi="Times New Roman" w:cs="Times New Roman"/>
            <w:color w:val="0000FF"/>
            <w:sz w:val="27"/>
            <w:u w:val="single"/>
            <w:lang w:eastAsia="ru-RU"/>
          </w:rPr>
          <w:t>пункте 3 настоящих Правил</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roofErr w:type="gramEnd"/>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в) отчет о достижении значений показателей результативности использования субсидии, предусмотренных соглашением о предоставлении субсидий, - один раз в год, до 15 января, по форме, устанавливаемой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lastRenderedPageBreak/>
        <w:t>д</w:t>
      </w:r>
      <w:proofErr w:type="spellEnd"/>
      <w:r w:rsidRPr="009414C6">
        <w:rPr>
          <w:rFonts w:ascii="Times New Roman" w:eastAsia="Times New Roman" w:hAnsi="Times New Roman" w:cs="Times New Roman"/>
          <w:color w:val="000000"/>
          <w:sz w:val="27"/>
          <w:szCs w:val="27"/>
          <w:lang w:eastAsia="ru-RU"/>
        </w:rPr>
        <w:t>) отчет об исполнении условий предоставления субсидий, направляемый почтовым отправлением, а также по электронной почте, - до 1 марта, по форме, устанавливаемой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29. Для оценки </w:t>
      </w:r>
      <w:proofErr w:type="gramStart"/>
      <w:r w:rsidRPr="009414C6">
        <w:rPr>
          <w:rFonts w:ascii="Times New Roman" w:eastAsia="Times New Roman" w:hAnsi="Times New Roman" w:cs="Times New Roman"/>
          <w:color w:val="000000"/>
          <w:sz w:val="27"/>
          <w:szCs w:val="27"/>
          <w:lang w:eastAsia="ru-RU"/>
        </w:rPr>
        <w:t>эффективности осуществления расходов бюджетов субъектов Российской</w:t>
      </w:r>
      <w:proofErr w:type="gramEnd"/>
      <w:r w:rsidRPr="009414C6">
        <w:rPr>
          <w:rFonts w:ascii="Times New Roman" w:eastAsia="Times New Roman" w:hAnsi="Times New Roman" w:cs="Times New Roman"/>
          <w:color w:val="000000"/>
          <w:sz w:val="27"/>
          <w:szCs w:val="27"/>
          <w:lang w:eastAsia="ru-RU"/>
        </w:rPr>
        <w:t xml:space="preserve"> Федерации, источником финансового обеспечения которых является субсидия, применяются следующие показатели результативности использования субсидии: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а) валовой сбор зерновых и зернобобовых в хозяйствах всех категорий,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б) валовой сбор сахарной свеклы в хозяйствах всех категорий,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в) валовой сбор льноволокна и </w:t>
      </w:r>
      <w:proofErr w:type="spellStart"/>
      <w:r w:rsidRPr="009414C6">
        <w:rPr>
          <w:rFonts w:ascii="Times New Roman" w:eastAsia="Times New Roman" w:hAnsi="Times New Roman" w:cs="Times New Roman"/>
          <w:color w:val="000000"/>
          <w:sz w:val="27"/>
          <w:szCs w:val="27"/>
          <w:lang w:eastAsia="ru-RU"/>
        </w:rPr>
        <w:t>пеньковолокна</w:t>
      </w:r>
      <w:proofErr w:type="spellEnd"/>
      <w:r w:rsidRPr="009414C6">
        <w:rPr>
          <w:rFonts w:ascii="Times New Roman" w:eastAsia="Times New Roman" w:hAnsi="Times New Roman" w:cs="Times New Roman"/>
          <w:color w:val="000000"/>
          <w:sz w:val="27"/>
          <w:szCs w:val="27"/>
          <w:lang w:eastAsia="ru-RU"/>
        </w:rPr>
        <w:t xml:space="preserve"> в хозяйствах всех категорий,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д</w:t>
      </w:r>
      <w:proofErr w:type="spellEnd"/>
      <w:r w:rsidRPr="009414C6">
        <w:rPr>
          <w:rFonts w:ascii="Times New Roman" w:eastAsia="Times New Roman" w:hAnsi="Times New Roman" w:cs="Times New Roman"/>
          <w:color w:val="000000"/>
          <w:sz w:val="27"/>
          <w:szCs w:val="27"/>
          <w:lang w:eastAsia="ru-RU"/>
        </w:rPr>
        <w:t>) производство скота и птицы на убой в хозяйствах всех категорий (в живом весе),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е) 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з</w:t>
      </w:r>
      <w:proofErr w:type="spellEnd"/>
      <w:r w:rsidRPr="009414C6">
        <w:rPr>
          <w:rFonts w:ascii="Times New Roman" w:eastAsia="Times New Roman" w:hAnsi="Times New Roman" w:cs="Times New Roman"/>
          <w:color w:val="000000"/>
          <w:sz w:val="27"/>
          <w:szCs w:val="27"/>
          <w:lang w:eastAsia="ru-RU"/>
        </w:rPr>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л) сохранность племенного условного маточного поголовья сельскохозяйственных животных к уровню предыдущего года,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м) реализация племенного молодняка крупного рогатого скота молочных и мясных пород на 100 голов маток,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н</w:t>
      </w:r>
      <w:proofErr w:type="spellEnd"/>
      <w:r w:rsidRPr="009414C6">
        <w:rPr>
          <w:rFonts w:ascii="Times New Roman" w:eastAsia="Times New Roman" w:hAnsi="Times New Roman" w:cs="Times New Roman"/>
          <w:color w:val="000000"/>
          <w:sz w:val="27"/>
          <w:szCs w:val="27"/>
          <w:lang w:eastAsia="ru-RU"/>
        </w:rPr>
        <w:t>) застрахованное поголовье сельскохозяйственных животных, (тыс. условных голов);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п</w:t>
      </w:r>
      <w:proofErr w:type="spellEnd"/>
      <w:r w:rsidRPr="009414C6">
        <w:rPr>
          <w:rFonts w:ascii="Times New Roman" w:eastAsia="Times New Roman" w:hAnsi="Times New Roman" w:cs="Times New Roman"/>
          <w:color w:val="000000"/>
          <w:sz w:val="27"/>
          <w:szCs w:val="27"/>
          <w:lang w:eastAsia="ru-RU"/>
        </w:rPr>
        <w:t xml:space="preserve">) площадь подготовки </w:t>
      </w:r>
      <w:proofErr w:type="spellStart"/>
      <w:r w:rsidRPr="009414C6">
        <w:rPr>
          <w:rFonts w:ascii="Times New Roman" w:eastAsia="Times New Roman" w:hAnsi="Times New Roman" w:cs="Times New Roman"/>
          <w:color w:val="000000"/>
          <w:sz w:val="27"/>
          <w:szCs w:val="27"/>
          <w:lang w:eastAsia="ru-RU"/>
        </w:rPr>
        <w:t>низкопродуктивной</w:t>
      </w:r>
      <w:proofErr w:type="spellEnd"/>
      <w:r w:rsidRPr="009414C6">
        <w:rPr>
          <w:rFonts w:ascii="Times New Roman" w:eastAsia="Times New Roman" w:hAnsi="Times New Roman" w:cs="Times New Roman"/>
          <w:color w:val="000000"/>
          <w:sz w:val="27"/>
          <w:szCs w:val="27"/>
          <w:lang w:eastAsia="ru-RU"/>
        </w:rPr>
        <w:t xml:space="preserve"> пашни (чистых паров),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р</w:t>
      </w:r>
      <w:proofErr w:type="spellEnd"/>
      <w:r w:rsidRPr="009414C6">
        <w:rPr>
          <w:rFonts w:ascii="Times New Roman" w:eastAsia="Times New Roman" w:hAnsi="Times New Roman" w:cs="Times New Roman"/>
          <w:color w:val="000000"/>
          <w:sz w:val="27"/>
          <w:szCs w:val="27"/>
          <w:lang w:eastAsia="ru-RU"/>
        </w:rPr>
        <w:t>) доля площади, засеваемой элитными семенами, в общей площади посевов,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с) площадь закладки многолетних насаждений,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т) площадь виноградных насаждений в плодоносящем возрасте,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у) размер застрахованной посевной площади, (тыс. гектаров);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ф</w:t>
      </w:r>
      <w:proofErr w:type="spellEnd"/>
      <w:r w:rsidRPr="009414C6">
        <w:rPr>
          <w:rFonts w:ascii="Times New Roman" w:eastAsia="Times New Roman" w:hAnsi="Times New Roman" w:cs="Times New Roman"/>
          <w:color w:val="000000"/>
          <w:sz w:val="27"/>
          <w:szCs w:val="27"/>
          <w:lang w:eastAsia="ru-RU"/>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w:t>
      </w:r>
      <w:r w:rsidRPr="009414C6">
        <w:rPr>
          <w:rFonts w:ascii="Times New Roman" w:eastAsia="Times New Roman" w:hAnsi="Times New Roman" w:cs="Times New Roman"/>
          <w:color w:val="000000"/>
          <w:sz w:val="27"/>
          <w:szCs w:val="27"/>
          <w:lang w:eastAsia="ru-RU"/>
        </w:rPr>
        <w:lastRenderedPageBreak/>
        <w:t>хозяйств с помощью средств государственной поддержки, (единиц);</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х</w:t>
      </w:r>
      <w:proofErr w:type="spellEnd"/>
      <w:r w:rsidRPr="009414C6">
        <w:rPr>
          <w:rFonts w:ascii="Times New Roman" w:eastAsia="Times New Roman" w:hAnsi="Times New Roman" w:cs="Times New Roman"/>
          <w:color w:val="000000"/>
          <w:sz w:val="27"/>
          <w:szCs w:val="27"/>
          <w:lang w:eastAsia="ru-RU"/>
        </w:rPr>
        <w:t>)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414C6">
        <w:rPr>
          <w:rFonts w:ascii="Times New Roman" w:eastAsia="Times New Roman" w:hAnsi="Times New Roman" w:cs="Times New Roman"/>
          <w:color w:val="000000"/>
          <w:sz w:val="27"/>
          <w:szCs w:val="27"/>
          <w:lang w:eastAsia="ru-RU"/>
        </w:rPr>
        <w:t>ц</w:t>
      </w:r>
      <w:proofErr w:type="spellEnd"/>
      <w:r w:rsidRPr="009414C6">
        <w:rPr>
          <w:rFonts w:ascii="Times New Roman" w:eastAsia="Times New Roman" w:hAnsi="Times New Roman" w:cs="Times New Roman"/>
          <w:color w:val="000000"/>
          <w:sz w:val="27"/>
          <w:szCs w:val="27"/>
          <w:lang w:eastAsia="ru-RU"/>
        </w:rPr>
        <w:t>)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ч)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интегральной </w:t>
      </w:r>
      <w:proofErr w:type="gramStart"/>
      <w:r w:rsidRPr="009414C6">
        <w:rPr>
          <w:rFonts w:ascii="Times New Roman" w:eastAsia="Times New Roman" w:hAnsi="Times New Roman" w:cs="Times New Roman"/>
          <w:color w:val="000000"/>
          <w:sz w:val="27"/>
          <w:szCs w:val="27"/>
          <w:lang w:eastAsia="ru-RU"/>
        </w:rPr>
        <w:t>оценки достижения показателей результативности использования</w:t>
      </w:r>
      <w:proofErr w:type="gramEnd"/>
      <w:r w:rsidRPr="009414C6">
        <w:rPr>
          <w:rFonts w:ascii="Times New Roman" w:eastAsia="Times New Roman" w:hAnsi="Times New Roman" w:cs="Times New Roman"/>
          <w:color w:val="000000"/>
          <w:sz w:val="27"/>
          <w:szCs w:val="27"/>
          <w:lang w:eastAsia="ru-RU"/>
        </w:rPr>
        <w:t xml:space="preserve"> субсидии, отраженных в соглашении о предоставлении субсидий, в соответствии с методикой, утверждаемой Министерством сельского хозяйства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31. </w:t>
      </w:r>
      <w:proofErr w:type="gramStart"/>
      <w:r w:rsidRPr="009414C6">
        <w:rPr>
          <w:rFonts w:ascii="Times New Roman" w:eastAsia="Times New Roman" w:hAnsi="Times New Roman" w:cs="Times New Roman"/>
          <w:color w:val="000000"/>
          <w:sz w:val="27"/>
          <w:szCs w:val="27"/>
          <w:lang w:eastAsia="ru-RU"/>
        </w:rPr>
        <w:t>В случае отсутствия в очередном финансовом году у субъекта Российской Федерации потребности в субсидии неиспользованная субсидия на основании</w:t>
      </w:r>
      <w:proofErr w:type="gramEnd"/>
      <w:r w:rsidRPr="009414C6">
        <w:rPr>
          <w:rFonts w:ascii="Times New Roman" w:eastAsia="Times New Roman" w:hAnsi="Times New Roman" w:cs="Times New Roman"/>
          <w:color w:val="000000"/>
          <w:sz w:val="27"/>
          <w:szCs w:val="27"/>
          <w:lang w:eastAsia="ru-RU"/>
        </w:rPr>
        <w:t xml:space="preserve">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32. </w:t>
      </w:r>
      <w:proofErr w:type="gramStart"/>
      <w:r w:rsidRPr="009414C6">
        <w:rPr>
          <w:rFonts w:ascii="Times New Roman" w:eastAsia="Times New Roman" w:hAnsi="Times New Roman" w:cs="Times New Roman"/>
          <w:color w:val="000000"/>
          <w:sz w:val="27"/>
          <w:szCs w:val="27"/>
          <w:lang w:eastAsia="ru-RU"/>
        </w:rPr>
        <w:t>Положения, касающиеся порядка возврата средств субсидии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о предоставлении субсидий,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w:t>
      </w:r>
      <w:proofErr w:type="gramEnd"/>
      <w:r w:rsidRPr="009414C6">
        <w:rPr>
          <w:rFonts w:ascii="Times New Roman" w:eastAsia="Times New Roman" w:hAnsi="Times New Roman" w:cs="Times New Roman"/>
          <w:color w:val="000000"/>
          <w:sz w:val="27"/>
          <w:szCs w:val="27"/>
          <w:lang w:eastAsia="ru-RU"/>
        </w:rPr>
        <w:t xml:space="preserve"> обязательств, предусмотренных соглашением о предоставлении субсидий, а также порядка использования возвращенных средств Министерством сельского хозяйства Российской </w:t>
      </w:r>
      <w:r w:rsidRPr="009414C6">
        <w:rPr>
          <w:rFonts w:ascii="Times New Roman" w:eastAsia="Times New Roman" w:hAnsi="Times New Roman" w:cs="Times New Roman"/>
          <w:color w:val="000000"/>
          <w:sz w:val="27"/>
          <w:szCs w:val="27"/>
          <w:lang w:eastAsia="ru-RU"/>
        </w:rPr>
        <w:lastRenderedPageBreak/>
        <w:t>Федерации, применяются в соответствии с</w:t>
      </w:r>
      <w:r w:rsidRPr="009414C6">
        <w:rPr>
          <w:rFonts w:ascii="Times New Roman" w:eastAsia="Times New Roman" w:hAnsi="Times New Roman" w:cs="Times New Roman"/>
          <w:color w:val="000000"/>
          <w:sz w:val="27"/>
          <w:lang w:eastAsia="ru-RU"/>
        </w:rPr>
        <w:t> </w:t>
      </w:r>
      <w:hyperlink r:id="rId55" w:history="1">
        <w:r w:rsidRPr="009414C6">
          <w:rPr>
            <w:rFonts w:ascii="Times New Roman" w:eastAsia="Times New Roman" w:hAnsi="Times New Roman" w:cs="Times New Roman"/>
            <w:color w:val="0000FF"/>
            <w:sz w:val="27"/>
            <w:u w:val="single"/>
            <w:lang w:eastAsia="ru-RU"/>
          </w:rPr>
          <w:t>пунктами 16-19 Правил формирования, предоставления и распределения субсидий</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34. </w:t>
      </w:r>
      <w:proofErr w:type="gramStart"/>
      <w:r w:rsidRPr="009414C6">
        <w:rPr>
          <w:rFonts w:ascii="Times New Roman" w:eastAsia="Times New Roman" w:hAnsi="Times New Roman" w:cs="Times New Roman"/>
          <w:color w:val="000000"/>
          <w:sz w:val="27"/>
          <w:szCs w:val="27"/>
          <w:lang w:eastAsia="ru-RU"/>
        </w:rPr>
        <w:t>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w:t>
      </w:r>
      <w:r w:rsidRPr="009414C6">
        <w:rPr>
          <w:rFonts w:ascii="Times New Roman" w:eastAsia="Times New Roman" w:hAnsi="Times New Roman" w:cs="Times New Roman"/>
          <w:color w:val="000000"/>
          <w:sz w:val="27"/>
          <w:lang w:eastAsia="ru-RU"/>
        </w:rPr>
        <w:t> </w:t>
      </w:r>
      <w:hyperlink r:id="rId56" w:history="1">
        <w:r w:rsidRPr="009414C6">
          <w:rPr>
            <w:rFonts w:ascii="Times New Roman" w:eastAsia="Times New Roman" w:hAnsi="Times New Roman" w:cs="Times New Roman"/>
            <w:color w:val="0000FF"/>
            <w:sz w:val="27"/>
            <w:u w:val="single"/>
            <w:lang w:eastAsia="ru-RU"/>
          </w:rPr>
          <w:t>Бюджетным кодексом Российской Федерации</w:t>
        </w:r>
      </w:hyperlink>
      <w:r w:rsidRPr="009414C6">
        <w:rPr>
          <w:rFonts w:ascii="Times New Roman" w:eastAsia="Times New Roman" w:hAnsi="Times New Roman" w:cs="Times New Roman"/>
          <w:color w:val="000000"/>
          <w:sz w:val="27"/>
          <w:lang w:eastAsia="ru-RU"/>
        </w:rPr>
        <w:t> </w:t>
      </w:r>
      <w:r w:rsidRPr="009414C6">
        <w:rPr>
          <w:rFonts w:ascii="Times New Roman" w:eastAsia="Times New Roman" w:hAnsi="Times New Roman" w:cs="Times New Roman"/>
          <w:color w:val="000000"/>
          <w:sz w:val="27"/>
          <w:szCs w:val="27"/>
          <w:lang w:eastAsia="ru-RU"/>
        </w:rPr>
        <w:t>и федеральным законом о федеральном бюджете на текущий</w:t>
      </w:r>
      <w:proofErr w:type="gramEnd"/>
      <w:r w:rsidRPr="009414C6">
        <w:rPr>
          <w:rFonts w:ascii="Times New Roman" w:eastAsia="Times New Roman" w:hAnsi="Times New Roman" w:cs="Times New Roman"/>
          <w:color w:val="000000"/>
          <w:sz w:val="27"/>
          <w:szCs w:val="27"/>
          <w:lang w:eastAsia="ru-RU"/>
        </w:rPr>
        <w:t xml:space="preserve"> финансовый год и плановый период, а также</w:t>
      </w:r>
      <w:r w:rsidRPr="009414C6">
        <w:rPr>
          <w:rFonts w:ascii="Times New Roman" w:eastAsia="Times New Roman" w:hAnsi="Times New Roman" w:cs="Times New Roman"/>
          <w:color w:val="000000"/>
          <w:sz w:val="27"/>
          <w:lang w:eastAsia="ru-RU"/>
        </w:rPr>
        <w:t> </w:t>
      </w:r>
      <w:hyperlink r:id="rId57" w:history="1">
        <w:r w:rsidRPr="009414C6">
          <w:rPr>
            <w:rFonts w:ascii="Times New Roman" w:eastAsia="Times New Roman" w:hAnsi="Times New Roman" w:cs="Times New Roman"/>
            <w:color w:val="0000FF"/>
            <w:sz w:val="27"/>
            <w:u w:val="single"/>
            <w:lang w:eastAsia="ru-RU"/>
          </w:rPr>
          <w:t>пунктом 20 Правил формирования, предоставления и распределения субсидий</w:t>
        </w:r>
      </w:hyperlink>
      <w:r w:rsidRPr="009414C6">
        <w:rPr>
          <w:rFonts w:ascii="Times New Roman" w:eastAsia="Times New Roman" w:hAnsi="Times New Roman" w:cs="Times New Roman"/>
          <w:color w:val="000000"/>
          <w:sz w:val="27"/>
          <w:szCs w:val="27"/>
          <w:lang w:eastAsia="ru-RU"/>
        </w:rPr>
        <w:t>.</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 xml:space="preserve">35.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w:t>
      </w:r>
      <w:proofErr w:type="gramStart"/>
      <w:r w:rsidRPr="009414C6">
        <w:rPr>
          <w:rFonts w:ascii="Times New Roman" w:eastAsia="Times New Roman" w:hAnsi="Times New Roman" w:cs="Times New Roman"/>
          <w:color w:val="000000"/>
          <w:sz w:val="27"/>
          <w:szCs w:val="27"/>
          <w:lang w:eastAsia="ru-RU"/>
        </w:rPr>
        <w:t>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w:t>
      </w:r>
      <w:proofErr w:type="gramEnd"/>
      <w:r w:rsidRPr="009414C6">
        <w:rPr>
          <w:rFonts w:ascii="Times New Roman" w:eastAsia="Times New Roman" w:hAnsi="Times New Roman" w:cs="Times New Roman"/>
          <w:color w:val="000000"/>
          <w:sz w:val="27"/>
          <w:szCs w:val="27"/>
          <w:lang w:eastAsia="ru-RU"/>
        </w:rPr>
        <w:t>, установленном Министерством финансов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t>36.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14C6">
        <w:rPr>
          <w:rFonts w:ascii="Times New Roman" w:eastAsia="Times New Roman" w:hAnsi="Times New Roman" w:cs="Times New Roman"/>
          <w:color w:val="000000"/>
          <w:sz w:val="27"/>
          <w:szCs w:val="27"/>
          <w:lang w:eastAsia="ru-RU"/>
        </w:rPr>
        <w:lastRenderedPageBreak/>
        <w:t>37.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субсидий, возлагается на уполномоченный орган.</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t>В случае несоблюдения условий, установленных настоящими Правилами и соглашением о предоставлении субсидий, соответствующие средства подлежат взысканию в доход федерального бюджета в соответствии с бюджетным законодательством Российской Федерации.</w:t>
      </w:r>
      <w:r w:rsidRPr="009414C6">
        <w:rPr>
          <w:rFonts w:ascii="Times New Roman" w:eastAsia="Times New Roman" w:hAnsi="Times New Roman" w:cs="Times New Roman"/>
          <w:color w:val="000000"/>
          <w:sz w:val="27"/>
          <w:szCs w:val="27"/>
          <w:lang w:eastAsia="ru-RU"/>
        </w:rPr>
        <w:br/>
      </w:r>
    </w:p>
    <w:p w:rsidR="009414C6" w:rsidRPr="009414C6" w:rsidRDefault="009414C6" w:rsidP="009414C6">
      <w:pPr>
        <w:spacing w:before="100" w:beforeAutospacing="1" w:after="100" w:afterAutospacing="1" w:line="240" w:lineRule="auto"/>
        <w:rPr>
          <w:rFonts w:ascii="Times New Roman" w:eastAsia="Times New Roman" w:hAnsi="Times New Roman" w:cs="Times New Roman"/>
          <w:b/>
          <w:bCs/>
          <w:color w:val="000000"/>
          <w:sz w:val="36"/>
          <w:szCs w:val="36"/>
          <w:lang w:eastAsia="ru-RU"/>
        </w:rPr>
      </w:pPr>
      <w:r w:rsidRPr="009414C6">
        <w:rPr>
          <w:rFonts w:ascii="Times New Roman" w:eastAsia="Times New Roman" w:hAnsi="Times New Roman" w:cs="Times New Roman"/>
          <w:color w:val="000000"/>
          <w:sz w:val="27"/>
          <w:szCs w:val="27"/>
          <w:lang w:eastAsia="ru-RU"/>
        </w:rPr>
        <w:t xml:space="preserve">38. </w:t>
      </w:r>
      <w:proofErr w:type="gramStart"/>
      <w:r w:rsidRPr="009414C6">
        <w:rPr>
          <w:rFonts w:ascii="Times New Roman" w:eastAsia="Times New Roman" w:hAnsi="Times New Roman" w:cs="Times New Roman"/>
          <w:color w:val="000000"/>
          <w:sz w:val="27"/>
          <w:szCs w:val="27"/>
          <w:lang w:eastAsia="ru-RU"/>
        </w:rPr>
        <w:t>Контроль за</w:t>
      </w:r>
      <w:proofErr w:type="gramEnd"/>
      <w:r w:rsidRPr="009414C6">
        <w:rPr>
          <w:rFonts w:ascii="Times New Roman" w:eastAsia="Times New Roman" w:hAnsi="Times New Roman" w:cs="Times New Roman"/>
          <w:color w:val="000000"/>
          <w:sz w:val="27"/>
          <w:szCs w:val="27"/>
          <w:lang w:eastAsia="ru-RU"/>
        </w:rPr>
        <w:t xml:space="preserve">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r w:rsidRPr="009414C6">
        <w:rPr>
          <w:rFonts w:ascii="Times New Roman" w:eastAsia="Times New Roman" w:hAnsi="Times New Roman" w:cs="Times New Roman"/>
          <w:color w:val="000000"/>
          <w:sz w:val="27"/>
          <w:szCs w:val="27"/>
          <w:lang w:eastAsia="ru-RU"/>
        </w:rPr>
        <w:br/>
      </w:r>
      <w:r w:rsidRPr="009414C6">
        <w:rPr>
          <w:rFonts w:ascii="Times New Roman" w:eastAsia="Times New Roman" w:hAnsi="Times New Roman" w:cs="Times New Roman"/>
          <w:color w:val="000000"/>
          <w:sz w:val="27"/>
          <w:szCs w:val="27"/>
          <w:lang w:eastAsia="ru-RU"/>
        </w:rPr>
        <w:br/>
      </w:r>
    </w:p>
    <w:p w:rsidR="009414C6" w:rsidRPr="009414C6" w:rsidRDefault="009414C6">
      <w:pPr>
        <w:rPr>
          <w:sz w:val="28"/>
          <w:szCs w:val="28"/>
        </w:rPr>
      </w:pPr>
    </w:p>
    <w:sectPr w:rsidR="009414C6" w:rsidRPr="009414C6" w:rsidSect="005C3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414C6"/>
    <w:rsid w:val="00000824"/>
    <w:rsid w:val="001C1C27"/>
    <w:rsid w:val="002807A2"/>
    <w:rsid w:val="002A768D"/>
    <w:rsid w:val="0030370E"/>
    <w:rsid w:val="003C1A2F"/>
    <w:rsid w:val="00475935"/>
    <w:rsid w:val="005C3F42"/>
    <w:rsid w:val="00666CB4"/>
    <w:rsid w:val="006D40EB"/>
    <w:rsid w:val="00781C79"/>
    <w:rsid w:val="009414C6"/>
    <w:rsid w:val="009A47D9"/>
    <w:rsid w:val="009B389E"/>
    <w:rsid w:val="00A736B5"/>
    <w:rsid w:val="00D13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42"/>
  </w:style>
  <w:style w:type="paragraph" w:styleId="1">
    <w:name w:val="heading 1"/>
    <w:basedOn w:val="a"/>
    <w:link w:val="10"/>
    <w:uiPriority w:val="9"/>
    <w:qFormat/>
    <w:rsid w:val="00941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1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414C6"/>
    <w:rPr>
      <w:i/>
      <w:iCs/>
    </w:rPr>
  </w:style>
  <w:style w:type="character" w:styleId="a4">
    <w:name w:val="Hyperlink"/>
    <w:basedOn w:val="a0"/>
    <w:uiPriority w:val="99"/>
    <w:semiHidden/>
    <w:unhideWhenUsed/>
    <w:rsid w:val="009414C6"/>
    <w:rPr>
      <w:color w:val="0000FF"/>
      <w:u w:val="single"/>
    </w:rPr>
  </w:style>
  <w:style w:type="character" w:styleId="a5">
    <w:name w:val="FollowedHyperlink"/>
    <w:basedOn w:val="a0"/>
    <w:uiPriority w:val="99"/>
    <w:semiHidden/>
    <w:unhideWhenUsed/>
    <w:rsid w:val="009414C6"/>
    <w:rPr>
      <w:color w:val="800080" w:themeColor="followedHyperlink"/>
      <w:u w:val="single"/>
    </w:rPr>
  </w:style>
  <w:style w:type="character" w:customStyle="1" w:styleId="10">
    <w:name w:val="Заголовок 1 Знак"/>
    <w:basedOn w:val="a0"/>
    <w:link w:val="1"/>
    <w:uiPriority w:val="9"/>
    <w:rsid w:val="009414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14C6"/>
    <w:rPr>
      <w:rFonts w:ascii="Times New Roman" w:eastAsia="Times New Roman" w:hAnsi="Times New Roman" w:cs="Times New Roman"/>
      <w:b/>
      <w:bCs/>
      <w:sz w:val="36"/>
      <w:szCs w:val="36"/>
      <w:lang w:eastAsia="ru-RU"/>
    </w:rPr>
  </w:style>
  <w:style w:type="paragraph" w:customStyle="1" w:styleId="headertext">
    <w:name w:val="headertext"/>
    <w:basedOn w:val="a"/>
    <w:rsid w:val="00941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4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4C6"/>
  </w:style>
  <w:style w:type="paragraph" w:styleId="a6">
    <w:name w:val="Balloon Text"/>
    <w:basedOn w:val="a"/>
    <w:link w:val="a7"/>
    <w:uiPriority w:val="99"/>
    <w:semiHidden/>
    <w:unhideWhenUsed/>
    <w:rsid w:val="006D4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0EB"/>
    <w:rPr>
      <w:rFonts w:ascii="Tahoma" w:hAnsi="Tahoma" w:cs="Tahoma"/>
      <w:sz w:val="16"/>
      <w:szCs w:val="16"/>
    </w:rPr>
  </w:style>
  <w:style w:type="character" w:styleId="a8">
    <w:name w:val="Strong"/>
    <w:basedOn w:val="a0"/>
    <w:uiPriority w:val="22"/>
    <w:qFormat/>
    <w:rsid w:val="006D40EB"/>
    <w:rPr>
      <w:b/>
      <w:bCs/>
    </w:rPr>
  </w:style>
  <w:style w:type="paragraph" w:styleId="a9">
    <w:name w:val="List Paragraph"/>
    <w:basedOn w:val="a"/>
    <w:uiPriority w:val="34"/>
    <w:qFormat/>
    <w:rsid w:val="001C1C27"/>
    <w:pPr>
      <w:ind w:left="720"/>
      <w:contextualSpacing/>
    </w:pPr>
  </w:style>
</w:styles>
</file>

<file path=word/webSettings.xml><?xml version="1.0" encoding="utf-8"?>
<w:webSettings xmlns:r="http://schemas.openxmlformats.org/officeDocument/2006/relationships" xmlns:w="http://schemas.openxmlformats.org/wordprocessingml/2006/main">
  <w:divs>
    <w:div w:id="1655060706">
      <w:bodyDiv w:val="1"/>
      <w:marLeft w:val="0"/>
      <w:marRight w:val="0"/>
      <w:marTop w:val="0"/>
      <w:marBottom w:val="0"/>
      <w:divBdr>
        <w:top w:val="none" w:sz="0" w:space="0" w:color="auto"/>
        <w:left w:val="none" w:sz="0" w:space="0" w:color="auto"/>
        <w:bottom w:val="none" w:sz="0" w:space="0" w:color="auto"/>
        <w:right w:val="none" w:sz="0" w:space="0" w:color="auto"/>
      </w:divBdr>
      <w:divsChild>
        <w:div w:id="177389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91258" TargetMode="External"/><Relationship Id="rId18" Type="http://schemas.openxmlformats.org/officeDocument/2006/relationships/hyperlink" Target="http://docs.cntd.ru/document/902391258" TargetMode="External"/><Relationship Id="rId26" Type="http://schemas.openxmlformats.org/officeDocument/2006/relationships/hyperlink" Target="http://docs.cntd.ru/document/901915639" TargetMode="External"/><Relationship Id="rId39" Type="http://schemas.openxmlformats.org/officeDocument/2006/relationships/image" Target="media/image13.jpeg"/><Relationship Id="rId21" Type="http://schemas.openxmlformats.org/officeDocument/2006/relationships/hyperlink" Target="http://docs.cntd.ru/document/420224740" TargetMode="Externa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hyperlink" Target="http://docs.cntd.ru/document/420388042" TargetMode="External"/><Relationship Id="rId55" Type="http://schemas.openxmlformats.org/officeDocument/2006/relationships/hyperlink" Target="http://docs.cntd.ru/document/420224740" TargetMode="External"/><Relationship Id="rId7" Type="http://schemas.openxmlformats.org/officeDocument/2006/relationships/hyperlink" Target="http://docs.cntd.ru/document/420388042" TargetMode="External"/><Relationship Id="rId12" Type="http://schemas.openxmlformats.org/officeDocument/2006/relationships/hyperlink" Target="http://docs.cntd.ru/document/902391258" TargetMode="External"/><Relationship Id="rId17" Type="http://schemas.openxmlformats.org/officeDocument/2006/relationships/hyperlink" Target="http://docs.cntd.ru/document/902391258" TargetMode="External"/><Relationship Id="rId25" Type="http://schemas.openxmlformats.org/officeDocument/2006/relationships/hyperlink" Target="http://docs.cntd.ru/document/420388042"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391258" TargetMode="External"/><Relationship Id="rId20" Type="http://schemas.openxmlformats.org/officeDocument/2006/relationships/hyperlink" Target="http://docs.cntd.ru/document/420224740" TargetMode="External"/><Relationship Id="rId29" Type="http://schemas.openxmlformats.org/officeDocument/2006/relationships/image" Target="media/image3.jpeg"/><Relationship Id="rId41" Type="http://schemas.openxmlformats.org/officeDocument/2006/relationships/image" Target="media/image15.jpeg"/><Relationship Id="rId54" Type="http://schemas.openxmlformats.org/officeDocument/2006/relationships/hyperlink" Target="http://docs.cntd.ru/document/420388042" TargetMode="External"/><Relationship Id="rId1" Type="http://schemas.openxmlformats.org/officeDocument/2006/relationships/styles" Target="styles.xml"/><Relationship Id="rId6" Type="http://schemas.openxmlformats.org/officeDocument/2006/relationships/hyperlink" Target="http://docs.cntd.ru/document/902391258" TargetMode="External"/><Relationship Id="rId11" Type="http://schemas.openxmlformats.org/officeDocument/2006/relationships/hyperlink" Target="http://docs.cntd.ru/document/902391258" TargetMode="External"/><Relationship Id="rId24" Type="http://schemas.openxmlformats.org/officeDocument/2006/relationships/image" Target="media/image1.jpeg"/><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fontTable" Target="fontTable.xml"/><Relationship Id="rId5" Type="http://schemas.openxmlformats.org/officeDocument/2006/relationships/hyperlink" Target="http://docs.cntd.ru/document/902391258" TargetMode="External"/><Relationship Id="rId15" Type="http://schemas.openxmlformats.org/officeDocument/2006/relationships/hyperlink" Target="http://docs.cntd.ru/document/902391258" TargetMode="External"/><Relationship Id="rId23" Type="http://schemas.openxmlformats.org/officeDocument/2006/relationships/hyperlink" Target="http://docs.cntd.ru/document/420224740" TargetMode="Externa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hyperlink" Target="http://docs.cntd.ru/document/420388042" TargetMode="External"/><Relationship Id="rId57" Type="http://schemas.openxmlformats.org/officeDocument/2006/relationships/hyperlink" Target="http://docs.cntd.ru/document/420224740" TargetMode="External"/><Relationship Id="rId10" Type="http://schemas.openxmlformats.org/officeDocument/2006/relationships/hyperlink" Target="http://docs.cntd.ru/document/9018825" TargetMode="External"/><Relationship Id="rId19" Type="http://schemas.openxmlformats.org/officeDocument/2006/relationships/hyperlink" Target="http://docs.cntd.ru/document/902391258" TargetMode="External"/><Relationship Id="rId31" Type="http://schemas.openxmlformats.org/officeDocument/2006/relationships/image" Target="media/image5.jpeg"/><Relationship Id="rId44" Type="http://schemas.openxmlformats.org/officeDocument/2006/relationships/image" Target="media/image18.jpeg"/><Relationship Id="rId52" Type="http://schemas.openxmlformats.org/officeDocument/2006/relationships/hyperlink" Target="http://docs.cntd.ru/document/420224740" TargetMode="External"/><Relationship Id="rId4" Type="http://schemas.openxmlformats.org/officeDocument/2006/relationships/hyperlink" Target="http://docs.cntd.ru/document/420388042" TargetMode="External"/><Relationship Id="rId9" Type="http://schemas.openxmlformats.org/officeDocument/2006/relationships/hyperlink" Target="http://docs.cntd.ru/document/902361843" TargetMode="External"/><Relationship Id="rId14" Type="http://schemas.openxmlformats.org/officeDocument/2006/relationships/hyperlink" Target="http://docs.cntd.ru/document/902291016" TargetMode="External"/><Relationship Id="rId22" Type="http://schemas.openxmlformats.org/officeDocument/2006/relationships/hyperlink" Target="http://docs.cntd.ru/document/420224740" TargetMode="External"/><Relationship Id="rId27" Type="http://schemas.openxmlformats.org/officeDocument/2006/relationships/hyperlink" Target="http://docs.cntd.ru/document/901915639"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hyperlink" Target="http://docs.cntd.ru/document/901714433" TargetMode="External"/><Relationship Id="rId8" Type="http://schemas.openxmlformats.org/officeDocument/2006/relationships/hyperlink" Target="http://docs.cntd.ru/document/902361843" TargetMode="External"/><Relationship Id="rId51" Type="http://schemas.openxmlformats.org/officeDocument/2006/relationships/hyperlink" Target="http://docs.cntd.ru/document/42038804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7408</Words>
  <Characters>42230</Characters>
  <Application>Microsoft Office Word</Application>
  <DocSecurity>4</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cp:revision>
  <dcterms:created xsi:type="dcterms:W3CDTF">2017-08-15T09:38:00Z</dcterms:created>
  <dcterms:modified xsi:type="dcterms:W3CDTF">2017-08-15T09:38:00Z</dcterms:modified>
</cp:coreProperties>
</file>